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43" w:rsidRDefault="00587FB7" w:rsidP="00D17DC7">
      <w:pPr>
        <w:jc w:val="right"/>
        <w:rPr>
          <w:bCs/>
          <w:kern w:val="36"/>
          <w:sz w:val="28"/>
          <w:szCs w:val="28"/>
        </w:rPr>
      </w:pPr>
      <w:r w:rsidRPr="00587FB7">
        <w:rPr>
          <w:bCs/>
          <w:kern w:val="36"/>
          <w:sz w:val="28"/>
          <w:szCs w:val="28"/>
        </w:rPr>
        <w:t>Приложение 1</w:t>
      </w:r>
    </w:p>
    <w:p w:rsidR="00452A18" w:rsidRPr="00EF3002" w:rsidRDefault="00452A18" w:rsidP="00452A18">
      <w:pPr>
        <w:ind w:left="4820"/>
        <w:rPr>
          <w:sz w:val="28"/>
          <w:szCs w:val="28"/>
        </w:rPr>
      </w:pPr>
      <w:r w:rsidRPr="00EF3002">
        <w:rPr>
          <w:sz w:val="28"/>
          <w:szCs w:val="28"/>
        </w:rPr>
        <w:t>УТВЕРЖДЕНО</w:t>
      </w:r>
    </w:p>
    <w:p w:rsidR="00452A18" w:rsidRPr="00EF3002" w:rsidRDefault="00452A18" w:rsidP="00452A18">
      <w:pPr>
        <w:ind w:left="4820"/>
        <w:rPr>
          <w:sz w:val="28"/>
          <w:szCs w:val="28"/>
        </w:rPr>
      </w:pPr>
      <w:r w:rsidRPr="00EF3002">
        <w:rPr>
          <w:sz w:val="28"/>
          <w:szCs w:val="28"/>
        </w:rPr>
        <w:t xml:space="preserve">Приказом отделом образования, спорта и туризма </w:t>
      </w:r>
      <w:proofErr w:type="spellStart"/>
      <w:r w:rsidRPr="00EF3002">
        <w:rPr>
          <w:sz w:val="28"/>
          <w:szCs w:val="28"/>
        </w:rPr>
        <w:t>Пружанского</w:t>
      </w:r>
      <w:proofErr w:type="spellEnd"/>
      <w:r w:rsidRPr="00EF3002">
        <w:rPr>
          <w:sz w:val="28"/>
          <w:szCs w:val="28"/>
        </w:rPr>
        <w:t xml:space="preserve"> райисполкома </w:t>
      </w:r>
    </w:p>
    <w:p w:rsidR="00452A18" w:rsidRPr="00EF3002" w:rsidRDefault="00452A18" w:rsidP="00452A18">
      <w:pPr>
        <w:ind w:left="4100" w:firstLine="720"/>
        <w:rPr>
          <w:sz w:val="28"/>
          <w:szCs w:val="28"/>
        </w:rPr>
      </w:pPr>
      <w:r w:rsidRPr="00EF3002">
        <w:rPr>
          <w:sz w:val="28"/>
          <w:szCs w:val="28"/>
        </w:rPr>
        <w:t>28.01.2014 № 51</w:t>
      </w:r>
    </w:p>
    <w:p w:rsidR="00452A18" w:rsidRPr="00587FB7" w:rsidRDefault="00452A18" w:rsidP="00587FB7">
      <w:pPr>
        <w:jc w:val="right"/>
        <w:outlineLvl w:val="0"/>
        <w:rPr>
          <w:bCs/>
          <w:kern w:val="36"/>
          <w:sz w:val="28"/>
          <w:szCs w:val="28"/>
        </w:rPr>
      </w:pPr>
    </w:p>
    <w:p w:rsidR="008A3143" w:rsidRPr="00777B3C" w:rsidRDefault="008A3143" w:rsidP="00163CB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ПОЛОЖЕНИЕ</w:t>
      </w:r>
    </w:p>
    <w:p w:rsidR="008A3143" w:rsidRPr="00777B3C" w:rsidRDefault="008A3143" w:rsidP="00163CB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проведении районного</w:t>
      </w:r>
      <w:r w:rsidRPr="00024F91">
        <w:rPr>
          <w:b/>
          <w:bCs/>
          <w:kern w:val="36"/>
          <w:sz w:val="28"/>
          <w:szCs w:val="28"/>
        </w:rPr>
        <w:t xml:space="preserve"> тура</w:t>
      </w:r>
    </w:p>
    <w:p w:rsidR="008A3143" w:rsidRPr="00024F91" w:rsidRDefault="008A3143" w:rsidP="00163CB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  <w:lang w:val="en-US"/>
        </w:rPr>
        <w:t>III</w:t>
      </w:r>
      <w:r>
        <w:rPr>
          <w:b/>
          <w:bCs/>
          <w:kern w:val="36"/>
          <w:sz w:val="28"/>
          <w:szCs w:val="28"/>
        </w:rPr>
        <w:t xml:space="preserve"> Р</w:t>
      </w:r>
      <w:r w:rsidRPr="00024F91">
        <w:rPr>
          <w:b/>
          <w:bCs/>
          <w:kern w:val="36"/>
          <w:sz w:val="28"/>
          <w:szCs w:val="28"/>
        </w:rPr>
        <w:t>еспубликанского смотра-конкурса "Лидер</w:t>
      </w:r>
      <w:r>
        <w:rPr>
          <w:b/>
          <w:bCs/>
          <w:kern w:val="36"/>
          <w:sz w:val="28"/>
          <w:szCs w:val="28"/>
        </w:rPr>
        <w:t xml:space="preserve"> года-2014</w:t>
      </w:r>
      <w:r w:rsidRPr="00024F91">
        <w:rPr>
          <w:b/>
          <w:bCs/>
          <w:kern w:val="36"/>
          <w:sz w:val="28"/>
          <w:szCs w:val="28"/>
        </w:rPr>
        <w:t>"</w:t>
      </w:r>
    </w:p>
    <w:p w:rsidR="008A3143" w:rsidRPr="00024F91" w:rsidRDefault="008A3143" w:rsidP="00D221F2">
      <w:pPr>
        <w:jc w:val="center"/>
        <w:outlineLvl w:val="1"/>
        <w:rPr>
          <w:bCs/>
          <w:sz w:val="28"/>
          <w:szCs w:val="28"/>
        </w:rPr>
      </w:pPr>
    </w:p>
    <w:p w:rsidR="008A3143" w:rsidRPr="00024F91" w:rsidRDefault="008A3143" w:rsidP="00D221F2">
      <w:pPr>
        <w:ind w:firstLine="709"/>
        <w:jc w:val="both"/>
        <w:outlineLvl w:val="0"/>
        <w:rPr>
          <w:rStyle w:val="a3"/>
          <w:b w:val="0"/>
          <w:bCs/>
          <w:sz w:val="28"/>
          <w:szCs w:val="28"/>
        </w:rPr>
      </w:pPr>
      <w:r>
        <w:rPr>
          <w:kern w:val="36"/>
          <w:sz w:val="28"/>
          <w:szCs w:val="28"/>
        </w:rPr>
        <w:t>Районный  смотр-конкурс "Лидер -2014</w:t>
      </w:r>
      <w:r w:rsidRPr="00024F91">
        <w:rPr>
          <w:kern w:val="36"/>
          <w:sz w:val="28"/>
          <w:szCs w:val="28"/>
        </w:rPr>
        <w:t xml:space="preserve">" проводится </w:t>
      </w:r>
      <w:r>
        <w:rPr>
          <w:kern w:val="36"/>
          <w:sz w:val="28"/>
          <w:szCs w:val="28"/>
        </w:rPr>
        <w:t xml:space="preserve">в рамках республиканского </w:t>
      </w:r>
      <w:r w:rsidRPr="00024F91">
        <w:rPr>
          <w:kern w:val="36"/>
          <w:sz w:val="28"/>
          <w:szCs w:val="28"/>
        </w:rPr>
        <w:t xml:space="preserve">среди детей и молодежи, являющихся учащимися учреждений образования, членами детских и молодежными общественных объединений или органов ученического самоуправления. </w:t>
      </w:r>
    </w:p>
    <w:p w:rsidR="008A3143" w:rsidRDefault="008A3143" w:rsidP="00D221F2">
      <w:pPr>
        <w:ind w:firstLine="699"/>
        <w:jc w:val="both"/>
        <w:outlineLvl w:val="1"/>
        <w:rPr>
          <w:b/>
          <w:bCs/>
          <w:i/>
          <w:sz w:val="28"/>
          <w:szCs w:val="28"/>
        </w:rPr>
      </w:pPr>
    </w:p>
    <w:p w:rsidR="008A3143" w:rsidRPr="00024F91" w:rsidRDefault="008A3143" w:rsidP="00D221F2">
      <w:pPr>
        <w:ind w:firstLine="699"/>
        <w:jc w:val="both"/>
        <w:outlineLvl w:val="1"/>
        <w:rPr>
          <w:bCs/>
          <w:i/>
          <w:sz w:val="28"/>
          <w:szCs w:val="28"/>
        </w:rPr>
      </w:pPr>
      <w:r w:rsidRPr="00024F91">
        <w:rPr>
          <w:b/>
          <w:bCs/>
          <w:i/>
          <w:sz w:val="28"/>
          <w:szCs w:val="28"/>
        </w:rPr>
        <w:t>Цель смотра-</w:t>
      </w:r>
      <w:r w:rsidRPr="00024F91">
        <w:rPr>
          <w:rStyle w:val="a3"/>
          <w:bCs/>
          <w:i/>
          <w:sz w:val="28"/>
          <w:szCs w:val="28"/>
        </w:rPr>
        <w:t>конкурса</w:t>
      </w:r>
      <w:r w:rsidRPr="00024F91">
        <w:rPr>
          <w:rStyle w:val="a3"/>
          <w:b w:val="0"/>
          <w:bCs/>
          <w:i/>
          <w:sz w:val="28"/>
          <w:szCs w:val="28"/>
        </w:rPr>
        <w:t xml:space="preserve">: </w:t>
      </w:r>
      <w:r w:rsidRPr="00024F91">
        <w:rPr>
          <w:sz w:val="28"/>
          <w:szCs w:val="28"/>
        </w:rPr>
        <w:t>воспитание чувства гражданской ответственности у детей и подростков, стимулирования работы лидеров детских и молодежных общественных объединений, органов самоуправления, совершенствования форм и методов организации деятельности лидерского движения</w:t>
      </w:r>
      <w:r w:rsidRPr="00024F91">
        <w:rPr>
          <w:sz w:val="28"/>
          <w:szCs w:val="28"/>
          <w:lang w:val="be-BY"/>
        </w:rPr>
        <w:t xml:space="preserve">, </w:t>
      </w:r>
      <w:r w:rsidRPr="00024F91">
        <w:rPr>
          <w:sz w:val="28"/>
          <w:szCs w:val="28"/>
        </w:rPr>
        <w:t>формирования в общественном и индивидуальном сознании привлекательного образа юного лидера.</w:t>
      </w:r>
    </w:p>
    <w:p w:rsidR="008A3143" w:rsidRDefault="008A3143" w:rsidP="00D221F2">
      <w:pPr>
        <w:ind w:firstLine="699"/>
        <w:outlineLvl w:val="1"/>
        <w:rPr>
          <w:b/>
          <w:bCs/>
          <w:i/>
          <w:sz w:val="28"/>
          <w:szCs w:val="28"/>
        </w:rPr>
      </w:pPr>
    </w:p>
    <w:p w:rsidR="008A3143" w:rsidRPr="00024F91" w:rsidRDefault="008A3143" w:rsidP="00D221F2">
      <w:pPr>
        <w:ind w:firstLine="699"/>
        <w:outlineLvl w:val="1"/>
        <w:rPr>
          <w:bCs/>
          <w:i/>
          <w:sz w:val="28"/>
          <w:szCs w:val="28"/>
        </w:rPr>
      </w:pPr>
      <w:r w:rsidRPr="00024F91">
        <w:rPr>
          <w:b/>
          <w:bCs/>
          <w:i/>
          <w:sz w:val="28"/>
          <w:szCs w:val="28"/>
        </w:rPr>
        <w:t xml:space="preserve">Задачи </w:t>
      </w:r>
      <w:r w:rsidRPr="00024F91">
        <w:rPr>
          <w:rStyle w:val="a3"/>
          <w:bCs/>
          <w:i/>
          <w:sz w:val="28"/>
          <w:szCs w:val="28"/>
        </w:rPr>
        <w:t>смотра-конкурса:</w:t>
      </w:r>
    </w:p>
    <w:p w:rsidR="008A3143" w:rsidRPr="00024F91" w:rsidRDefault="008A3143" w:rsidP="00D221F2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024F91">
        <w:rPr>
          <w:sz w:val="28"/>
          <w:szCs w:val="28"/>
        </w:rPr>
        <w:t>содействовать лидерам детских и молодежных общественных объединений в личностном росте и профессиональном самоопределении в сфере молодежной политики;</w:t>
      </w:r>
    </w:p>
    <w:p w:rsidR="008A3143" w:rsidRPr="00024F91" w:rsidRDefault="008A3143" w:rsidP="00D221F2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024F91">
        <w:rPr>
          <w:sz w:val="28"/>
          <w:szCs w:val="28"/>
        </w:rPr>
        <w:t>стимулировать социальную инициативу детей и молодежи, вовлечь в общественно-полезную деятельность;</w:t>
      </w:r>
    </w:p>
    <w:p w:rsidR="008A3143" w:rsidRPr="00024F91" w:rsidRDefault="008A3143" w:rsidP="00D221F2">
      <w:pPr>
        <w:pStyle w:val="1"/>
        <w:numPr>
          <w:ilvl w:val="0"/>
          <w:numId w:val="3"/>
        </w:numPr>
        <w:jc w:val="both"/>
        <w:outlineLvl w:val="1"/>
        <w:rPr>
          <w:rStyle w:val="a3"/>
          <w:b w:val="0"/>
          <w:bCs/>
          <w:sz w:val="28"/>
          <w:szCs w:val="28"/>
        </w:rPr>
      </w:pPr>
      <w:r w:rsidRPr="00024F91">
        <w:rPr>
          <w:rStyle w:val="a3"/>
          <w:b w:val="0"/>
          <w:bCs/>
          <w:sz w:val="28"/>
          <w:szCs w:val="28"/>
        </w:rPr>
        <w:t>сформировать позитивный имидж лидеров общественных объединений в обществе, привлечь внимание СМИ к деятельности ДМОО;</w:t>
      </w:r>
    </w:p>
    <w:p w:rsidR="008A3143" w:rsidRPr="00024F91" w:rsidRDefault="008A3143" w:rsidP="00D221F2">
      <w:pPr>
        <w:pStyle w:val="1"/>
        <w:numPr>
          <w:ilvl w:val="0"/>
          <w:numId w:val="3"/>
        </w:numPr>
        <w:jc w:val="both"/>
        <w:outlineLvl w:val="1"/>
        <w:rPr>
          <w:rStyle w:val="a3"/>
          <w:b w:val="0"/>
          <w:bCs/>
          <w:sz w:val="28"/>
          <w:szCs w:val="28"/>
        </w:rPr>
      </w:pPr>
      <w:r w:rsidRPr="00024F91">
        <w:rPr>
          <w:rStyle w:val="a3"/>
          <w:b w:val="0"/>
          <w:bCs/>
          <w:sz w:val="28"/>
          <w:szCs w:val="28"/>
        </w:rPr>
        <w:t>создать условия для творческого общения и сотрудничества, обмена опытом;</w:t>
      </w:r>
    </w:p>
    <w:p w:rsidR="008A3143" w:rsidRPr="00024F91" w:rsidRDefault="008A3143" w:rsidP="00D221F2">
      <w:pPr>
        <w:pStyle w:val="1"/>
        <w:numPr>
          <w:ilvl w:val="0"/>
          <w:numId w:val="3"/>
        </w:numPr>
        <w:jc w:val="both"/>
        <w:outlineLvl w:val="1"/>
        <w:rPr>
          <w:rStyle w:val="a3"/>
          <w:b w:val="0"/>
          <w:bCs/>
          <w:sz w:val="28"/>
          <w:szCs w:val="28"/>
        </w:rPr>
      </w:pPr>
      <w:r w:rsidRPr="00024F91">
        <w:rPr>
          <w:rStyle w:val="a3"/>
          <w:b w:val="0"/>
          <w:bCs/>
          <w:sz w:val="28"/>
          <w:szCs w:val="28"/>
        </w:rPr>
        <w:t>способствовать развитию личностных качеств лидера.</w:t>
      </w:r>
    </w:p>
    <w:p w:rsidR="008A3143" w:rsidRDefault="008A3143" w:rsidP="00D221F2">
      <w:pPr>
        <w:shd w:val="clear" w:color="auto" w:fill="FFFFFF"/>
        <w:tabs>
          <w:tab w:val="left" w:pos="1210"/>
        </w:tabs>
        <w:spacing w:line="317" w:lineRule="exact"/>
        <w:ind w:left="739"/>
        <w:jc w:val="both"/>
        <w:rPr>
          <w:b/>
          <w:i/>
          <w:color w:val="000000"/>
          <w:spacing w:val="-1"/>
          <w:sz w:val="28"/>
          <w:szCs w:val="28"/>
        </w:rPr>
      </w:pPr>
    </w:p>
    <w:p w:rsidR="008A3143" w:rsidRPr="00024F91" w:rsidRDefault="008A3143" w:rsidP="0052277A">
      <w:pPr>
        <w:shd w:val="clear" w:color="auto" w:fill="FFFFFF"/>
        <w:tabs>
          <w:tab w:val="left" w:pos="1210"/>
        </w:tabs>
        <w:spacing w:line="317" w:lineRule="exact"/>
        <w:jc w:val="both"/>
        <w:rPr>
          <w:i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        </w:t>
      </w:r>
      <w:r w:rsidRPr="00024F91">
        <w:rPr>
          <w:b/>
          <w:i/>
          <w:color w:val="000000"/>
          <w:spacing w:val="-1"/>
          <w:sz w:val="28"/>
          <w:szCs w:val="28"/>
        </w:rPr>
        <w:t>Ожидаемые результаты</w:t>
      </w:r>
      <w:r w:rsidRPr="00024F91">
        <w:rPr>
          <w:i/>
          <w:color w:val="000000"/>
          <w:spacing w:val="-1"/>
          <w:sz w:val="28"/>
          <w:szCs w:val="28"/>
        </w:rPr>
        <w:t>:</w:t>
      </w:r>
    </w:p>
    <w:p w:rsidR="008A3143" w:rsidRPr="00024F91" w:rsidRDefault="008A3143" w:rsidP="00D221F2">
      <w:pPr>
        <w:pStyle w:val="1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привлечение детей и молодежи к активному участию в государственной и общественной молодежной политике;</w:t>
      </w:r>
    </w:p>
    <w:p w:rsidR="008A3143" w:rsidRPr="00024F91" w:rsidRDefault="008A3143" w:rsidP="00D221F2">
      <w:pPr>
        <w:pStyle w:val="1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обучение участников смотра-конкурса основам эффективной общественной деятельности;</w:t>
      </w:r>
    </w:p>
    <w:p w:rsidR="008A3143" w:rsidRPr="00024F91" w:rsidRDefault="008A3143" w:rsidP="00D221F2">
      <w:pPr>
        <w:pStyle w:val="1"/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выявление и апробация эффективных технологий, форм и средств воспитания детей и молодежи в общественной деятельности; методик конкурсного отбора наиболее талантливых лидеров общественных объединений.</w:t>
      </w:r>
    </w:p>
    <w:p w:rsidR="008A3143" w:rsidRDefault="008A3143" w:rsidP="00D221F2">
      <w:pPr>
        <w:jc w:val="both"/>
        <w:rPr>
          <w:b/>
          <w:i/>
          <w:sz w:val="28"/>
          <w:szCs w:val="28"/>
        </w:rPr>
      </w:pPr>
    </w:p>
    <w:p w:rsidR="008A3143" w:rsidRPr="00024F91" w:rsidRDefault="008A3143" w:rsidP="002854D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024F91">
        <w:rPr>
          <w:b/>
          <w:i/>
          <w:sz w:val="28"/>
          <w:szCs w:val="28"/>
        </w:rPr>
        <w:t>Организаторы:</w:t>
      </w:r>
    </w:p>
    <w:p w:rsidR="008A3143" w:rsidRDefault="008A3143" w:rsidP="00D221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024F91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спорта и туризма</w:t>
      </w:r>
      <w:r w:rsidRPr="00024F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Пружанского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8A3143" w:rsidRDefault="008A3143" w:rsidP="00777B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идеологической работы, культуры и по делам молодежи </w:t>
      </w:r>
      <w:proofErr w:type="spellStart"/>
      <w:r>
        <w:rPr>
          <w:sz w:val="28"/>
          <w:szCs w:val="28"/>
        </w:rPr>
        <w:t>Пружанского</w:t>
      </w:r>
      <w:proofErr w:type="spellEnd"/>
      <w:r>
        <w:rPr>
          <w:sz w:val="28"/>
          <w:szCs w:val="28"/>
        </w:rPr>
        <w:t xml:space="preserve"> райисполкома</w:t>
      </w:r>
      <w:r w:rsidRPr="00024F91">
        <w:rPr>
          <w:sz w:val="28"/>
          <w:szCs w:val="28"/>
        </w:rPr>
        <w:t xml:space="preserve"> </w:t>
      </w:r>
    </w:p>
    <w:p w:rsidR="008A3143" w:rsidRDefault="008A3143" w:rsidP="00D221F2">
      <w:pPr>
        <w:ind w:firstLine="360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УО «</w:t>
      </w:r>
      <w:r>
        <w:rPr>
          <w:sz w:val="28"/>
          <w:szCs w:val="28"/>
        </w:rPr>
        <w:t>Центр творчества детей и молодёжи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ружаны</w:t>
      </w:r>
      <w:r w:rsidRPr="00024F91">
        <w:rPr>
          <w:sz w:val="28"/>
          <w:szCs w:val="28"/>
        </w:rPr>
        <w:t>»</w:t>
      </w:r>
    </w:p>
    <w:p w:rsidR="008A3143" w:rsidRDefault="008A3143" w:rsidP="00D221F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РС ОО «БРПО»</w:t>
      </w:r>
    </w:p>
    <w:p w:rsidR="008A3143" w:rsidRPr="00024F91" w:rsidRDefault="008A3143" w:rsidP="00777B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РК ОО «БРСМ»</w:t>
      </w:r>
    </w:p>
    <w:p w:rsidR="008A3143" w:rsidRDefault="008A3143" w:rsidP="004522E5">
      <w:pPr>
        <w:jc w:val="both"/>
        <w:rPr>
          <w:b/>
          <w:i/>
          <w:sz w:val="28"/>
          <w:szCs w:val="28"/>
        </w:rPr>
      </w:pPr>
      <w:r w:rsidRPr="00024F91">
        <w:rPr>
          <w:b/>
          <w:i/>
          <w:sz w:val="28"/>
          <w:szCs w:val="28"/>
        </w:rPr>
        <w:tab/>
      </w:r>
    </w:p>
    <w:p w:rsidR="008A3143" w:rsidRPr="004522E5" w:rsidRDefault="008A3143" w:rsidP="004522E5">
      <w:pPr>
        <w:jc w:val="both"/>
        <w:rPr>
          <w:b/>
          <w:i/>
          <w:sz w:val="28"/>
          <w:szCs w:val="28"/>
        </w:rPr>
      </w:pPr>
      <w:r w:rsidRPr="00024F91">
        <w:rPr>
          <w:b/>
          <w:i/>
          <w:sz w:val="28"/>
          <w:szCs w:val="28"/>
        </w:rPr>
        <w:t>Участники:</w:t>
      </w:r>
    </w:p>
    <w:p w:rsidR="008A3143" w:rsidRPr="00024F91" w:rsidRDefault="008A3143" w:rsidP="00D221F2">
      <w:pPr>
        <w:ind w:firstLine="709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Участниками смотра-конкурса являются лидеры детских и молодежных общественных объединений, органов само</w:t>
      </w:r>
      <w:r>
        <w:rPr>
          <w:sz w:val="28"/>
          <w:szCs w:val="28"/>
        </w:rPr>
        <w:t>управления в возрасте 13-17 лет</w:t>
      </w:r>
      <w:r w:rsidR="00587FB7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(представители ОО «БРПО», ОО «БРСМ»).</w:t>
      </w:r>
    </w:p>
    <w:p w:rsidR="008A3143" w:rsidRDefault="008A3143" w:rsidP="004522E5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8A3143" w:rsidRPr="00024F91" w:rsidRDefault="008A3143" w:rsidP="004522E5">
      <w:pPr>
        <w:pStyle w:val="a4"/>
        <w:jc w:val="both"/>
        <w:rPr>
          <w:b/>
          <w:i/>
          <w:sz w:val="28"/>
          <w:szCs w:val="28"/>
        </w:rPr>
      </w:pPr>
      <w:r w:rsidRPr="00024F91">
        <w:rPr>
          <w:b/>
          <w:i/>
          <w:sz w:val="28"/>
          <w:szCs w:val="28"/>
        </w:rPr>
        <w:t>Порядок проведения смотра-конкурса:</w:t>
      </w:r>
    </w:p>
    <w:p w:rsidR="008A3143" w:rsidRPr="00024F91" w:rsidRDefault="008A3143" w:rsidP="00D221F2">
      <w:pPr>
        <w:pStyle w:val="a4"/>
        <w:ind w:firstLine="699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Смот</w:t>
      </w:r>
      <w:r>
        <w:rPr>
          <w:sz w:val="28"/>
          <w:szCs w:val="28"/>
        </w:rPr>
        <w:t>р-конкурс состоит из четырех этапов</w:t>
      </w:r>
      <w:r w:rsidRPr="00024F91">
        <w:rPr>
          <w:sz w:val="28"/>
          <w:szCs w:val="28"/>
        </w:rPr>
        <w:t>:</w:t>
      </w:r>
    </w:p>
    <w:p w:rsidR="008A3143" w:rsidRDefault="008A3143" w:rsidP="00D221F2">
      <w:pPr>
        <w:pStyle w:val="a4"/>
        <w:ind w:firstLine="699"/>
        <w:jc w:val="both"/>
        <w:rPr>
          <w:b/>
          <w:sz w:val="28"/>
          <w:szCs w:val="28"/>
        </w:rPr>
      </w:pPr>
      <w:r w:rsidRPr="00024F91">
        <w:rPr>
          <w:sz w:val="28"/>
          <w:szCs w:val="28"/>
        </w:rPr>
        <w:t xml:space="preserve">первый этап (отборочный) – </w:t>
      </w:r>
      <w:r>
        <w:rPr>
          <w:sz w:val="28"/>
          <w:szCs w:val="28"/>
        </w:rPr>
        <w:t>в учреждениях образования области;</w:t>
      </w:r>
      <w:r w:rsidRPr="00EE5B15">
        <w:rPr>
          <w:b/>
          <w:sz w:val="28"/>
          <w:szCs w:val="28"/>
        </w:rPr>
        <w:t xml:space="preserve"> </w:t>
      </w:r>
    </w:p>
    <w:p w:rsidR="008A3143" w:rsidRPr="003B656A" w:rsidRDefault="008A3143" w:rsidP="00255D1F">
      <w:pPr>
        <w:pStyle w:val="a4"/>
        <w:ind w:firstLine="699"/>
        <w:jc w:val="both"/>
        <w:rPr>
          <w:color w:val="FF0000"/>
          <w:sz w:val="28"/>
          <w:szCs w:val="28"/>
        </w:rPr>
      </w:pPr>
      <w:r w:rsidRPr="003B656A">
        <w:rPr>
          <w:color w:val="FF0000"/>
          <w:sz w:val="28"/>
          <w:szCs w:val="28"/>
        </w:rPr>
        <w:t>второй этап (от</w:t>
      </w:r>
      <w:r>
        <w:rPr>
          <w:color w:val="FF0000"/>
          <w:sz w:val="28"/>
          <w:szCs w:val="28"/>
        </w:rPr>
        <w:t>борочный) – районный этап пройдет 2</w:t>
      </w:r>
      <w:r w:rsidR="0060599E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февраля в СШ</w:t>
      </w:r>
      <w:r w:rsidR="00587FB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№</w:t>
      </w:r>
      <w:r w:rsidR="00587FB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5 </w:t>
      </w:r>
      <w:r w:rsidR="00587FB7">
        <w:rPr>
          <w:color w:val="FF0000"/>
          <w:sz w:val="28"/>
          <w:szCs w:val="28"/>
        </w:rPr>
        <w:t xml:space="preserve">г. Пружаны </w:t>
      </w:r>
      <w:r>
        <w:rPr>
          <w:color w:val="FF0000"/>
          <w:sz w:val="28"/>
          <w:szCs w:val="28"/>
        </w:rPr>
        <w:t>(актовый зал, начало в 10.00).</w:t>
      </w:r>
    </w:p>
    <w:p w:rsidR="008A3143" w:rsidRDefault="008A3143" w:rsidP="00255D1F">
      <w:pPr>
        <w:pStyle w:val="a4"/>
        <w:ind w:firstLine="699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третий этап (отборочный) – областной этап пройдет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ресте </w:t>
      </w:r>
      <w:r w:rsidRPr="00255D1F">
        <w:rPr>
          <w:b/>
          <w:sz w:val="28"/>
          <w:szCs w:val="28"/>
        </w:rPr>
        <w:t>25 марта 2014г.</w:t>
      </w:r>
    </w:p>
    <w:p w:rsidR="008A3143" w:rsidRPr="00255D1F" w:rsidRDefault="008A3143" w:rsidP="00255D1F">
      <w:pPr>
        <w:pStyle w:val="a4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 – республиканский. Принимают участие победители и призеры третьего (отборочного) этапа.</w:t>
      </w:r>
    </w:p>
    <w:p w:rsidR="008A3143" w:rsidRDefault="008A3143" w:rsidP="004522E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8A3143" w:rsidRPr="00024F91" w:rsidRDefault="008A3143" w:rsidP="004522E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024F91">
        <w:rPr>
          <w:b/>
          <w:i/>
          <w:sz w:val="28"/>
          <w:szCs w:val="28"/>
        </w:rPr>
        <w:t>Программа смотра конкурса</w:t>
      </w:r>
    </w:p>
    <w:p w:rsidR="008A3143" w:rsidRPr="00024F91" w:rsidRDefault="008A3143" w:rsidP="004074AE">
      <w:pPr>
        <w:jc w:val="both"/>
        <w:rPr>
          <w:sz w:val="28"/>
          <w:szCs w:val="28"/>
        </w:rPr>
      </w:pPr>
      <w:r w:rsidRPr="00024F91">
        <w:rPr>
          <w:sz w:val="28"/>
          <w:szCs w:val="28"/>
        </w:rPr>
        <w:t xml:space="preserve">Программа смотра-конкурса включает в себя следующие конкурсные задания: </w:t>
      </w:r>
    </w:p>
    <w:p w:rsidR="008A3143" w:rsidRPr="004074AE" w:rsidRDefault="008A3143" w:rsidP="004074AE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4074AE">
        <w:rPr>
          <w:sz w:val="28"/>
          <w:szCs w:val="28"/>
        </w:rPr>
        <w:t>Портфолио</w:t>
      </w:r>
      <w:proofErr w:type="spellEnd"/>
      <w:r w:rsidRPr="004074AE">
        <w:rPr>
          <w:sz w:val="28"/>
          <w:szCs w:val="28"/>
        </w:rPr>
        <w:t xml:space="preserve"> лидера ”Я стратег своей жизни“ </w:t>
      </w:r>
      <w:r>
        <w:rPr>
          <w:sz w:val="28"/>
          <w:szCs w:val="28"/>
        </w:rPr>
        <w:t xml:space="preserve"> (заочный)</w:t>
      </w:r>
    </w:p>
    <w:p w:rsidR="008A3143" w:rsidRPr="004074AE" w:rsidRDefault="008A3143" w:rsidP="004074AE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4074AE">
        <w:rPr>
          <w:sz w:val="28"/>
          <w:szCs w:val="28"/>
        </w:rPr>
        <w:t>Самопрезентация</w:t>
      </w:r>
      <w:proofErr w:type="spellEnd"/>
      <w:r w:rsidRPr="004074AE">
        <w:rPr>
          <w:sz w:val="28"/>
          <w:szCs w:val="28"/>
        </w:rPr>
        <w:t xml:space="preserve"> ”Лидер</w:t>
      </w:r>
      <w:r>
        <w:rPr>
          <w:sz w:val="28"/>
          <w:szCs w:val="28"/>
        </w:rPr>
        <w:t xml:space="preserve">а </w:t>
      </w:r>
      <w:r w:rsidRPr="004074AE">
        <w:rPr>
          <w:sz w:val="28"/>
          <w:szCs w:val="28"/>
        </w:rPr>
        <w:t xml:space="preserve">видение“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очный</w:t>
      </w:r>
      <w:proofErr w:type="gramEnd"/>
      <w:r>
        <w:rPr>
          <w:sz w:val="28"/>
          <w:szCs w:val="28"/>
        </w:rPr>
        <w:t>)</w:t>
      </w:r>
    </w:p>
    <w:p w:rsidR="008A3143" w:rsidRPr="004074AE" w:rsidRDefault="008A3143" w:rsidP="004074AE">
      <w:pPr>
        <w:pStyle w:val="1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реклама «Лидерские ориентиры»</w:t>
      </w:r>
      <w:r w:rsidRPr="004074AE">
        <w:rPr>
          <w:sz w:val="28"/>
          <w:szCs w:val="28"/>
        </w:rPr>
        <w:t xml:space="preserve"> </w:t>
      </w:r>
      <w:r w:rsidR="00867802">
        <w:rPr>
          <w:sz w:val="28"/>
          <w:szCs w:val="28"/>
        </w:rPr>
        <w:t>(</w:t>
      </w:r>
      <w:r>
        <w:rPr>
          <w:sz w:val="28"/>
          <w:szCs w:val="28"/>
        </w:rPr>
        <w:t xml:space="preserve">очный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аочный)</w:t>
      </w:r>
    </w:p>
    <w:p w:rsidR="008A3143" w:rsidRPr="004074AE" w:rsidRDefault="008A3143" w:rsidP="004074AE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pacing w:val="-2"/>
          <w:sz w:val="28"/>
          <w:szCs w:val="28"/>
        </w:rPr>
      </w:pPr>
      <w:proofErr w:type="gramStart"/>
      <w:r w:rsidRPr="004074AE">
        <w:rPr>
          <w:sz w:val="28"/>
          <w:szCs w:val="28"/>
        </w:rPr>
        <w:t xml:space="preserve">Дуэт лидеров ”Штурманы детства“ </w:t>
      </w:r>
      <w:r>
        <w:rPr>
          <w:sz w:val="28"/>
          <w:szCs w:val="28"/>
        </w:rPr>
        <w:t>(очный.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Ребенок + педагог)</w:t>
      </w:r>
      <w:proofErr w:type="gramEnd"/>
    </w:p>
    <w:p w:rsidR="008A3143" w:rsidRPr="00424A78" w:rsidRDefault="008A3143" w:rsidP="00424A78">
      <w:pPr>
        <w:pStyle w:val="1"/>
        <w:autoSpaceDE w:val="0"/>
        <w:autoSpaceDN w:val="0"/>
        <w:adjustRightInd w:val="0"/>
        <w:ind w:left="709"/>
        <w:jc w:val="both"/>
        <w:rPr>
          <w:b/>
          <w:spacing w:val="-2"/>
          <w:sz w:val="28"/>
          <w:szCs w:val="28"/>
        </w:rPr>
      </w:pPr>
    </w:p>
    <w:p w:rsidR="008A3143" w:rsidRDefault="008A3143" w:rsidP="00D221F2">
      <w:pPr>
        <w:autoSpaceDE w:val="0"/>
        <w:autoSpaceDN w:val="0"/>
        <w:adjustRightInd w:val="0"/>
        <w:ind w:firstLine="708"/>
        <w:jc w:val="both"/>
        <w:rPr>
          <w:b/>
          <w:spacing w:val="-2"/>
          <w:sz w:val="28"/>
          <w:szCs w:val="28"/>
        </w:rPr>
      </w:pPr>
      <w:r w:rsidRPr="00D46BA9">
        <w:rPr>
          <w:b/>
          <w:spacing w:val="-2"/>
          <w:sz w:val="28"/>
          <w:szCs w:val="28"/>
        </w:rPr>
        <w:t>Заочные ко</w:t>
      </w:r>
      <w:r>
        <w:rPr>
          <w:b/>
          <w:spacing w:val="-2"/>
          <w:sz w:val="28"/>
          <w:szCs w:val="28"/>
        </w:rPr>
        <w:t xml:space="preserve">нкурсы иметь при себе на </w:t>
      </w:r>
      <w:proofErr w:type="spellStart"/>
      <w:r>
        <w:rPr>
          <w:b/>
          <w:spacing w:val="-2"/>
          <w:sz w:val="28"/>
          <w:szCs w:val="28"/>
        </w:rPr>
        <w:t>флеш-карте</w:t>
      </w:r>
      <w:proofErr w:type="spellEnd"/>
      <w:r>
        <w:rPr>
          <w:b/>
          <w:spacing w:val="-2"/>
          <w:sz w:val="28"/>
          <w:szCs w:val="28"/>
        </w:rPr>
        <w:t>.</w:t>
      </w:r>
    </w:p>
    <w:p w:rsidR="008A3143" w:rsidRPr="00D46BA9" w:rsidRDefault="008A3143" w:rsidP="00D221F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A3143" w:rsidRPr="00024F91" w:rsidRDefault="008A3143" w:rsidP="00D221F2">
      <w:pPr>
        <w:ind w:firstLine="708"/>
        <w:jc w:val="both"/>
        <w:rPr>
          <w:sz w:val="28"/>
          <w:szCs w:val="28"/>
        </w:rPr>
      </w:pPr>
      <w:r w:rsidRPr="004B39B9">
        <w:rPr>
          <w:b/>
          <w:sz w:val="28"/>
          <w:szCs w:val="28"/>
          <w:u w:val="single"/>
        </w:rPr>
        <w:t>1.Портфолио лидера ”Я стратег своей жизни“.</w:t>
      </w:r>
      <w:r w:rsidRPr="00024F91">
        <w:rPr>
          <w:sz w:val="28"/>
          <w:szCs w:val="28"/>
        </w:rPr>
        <w:t xml:space="preserve"> Включает в себя следующие разделы: </w:t>
      </w:r>
    </w:p>
    <w:p w:rsidR="008A3143" w:rsidRPr="00024F91" w:rsidRDefault="008A3143" w:rsidP="00D221F2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4F91">
        <w:rPr>
          <w:sz w:val="28"/>
          <w:szCs w:val="28"/>
        </w:rPr>
        <w:t xml:space="preserve">”Багаж лидера“: оглавление, отражающее суть содержимого и тему </w:t>
      </w:r>
      <w:proofErr w:type="spellStart"/>
      <w:r w:rsidRPr="00024F91">
        <w:rPr>
          <w:sz w:val="28"/>
          <w:szCs w:val="28"/>
        </w:rPr>
        <w:t>портфолио</w:t>
      </w:r>
      <w:proofErr w:type="spellEnd"/>
      <w:r w:rsidRPr="00024F91">
        <w:rPr>
          <w:sz w:val="28"/>
          <w:szCs w:val="28"/>
        </w:rPr>
        <w:t>.</w:t>
      </w:r>
    </w:p>
    <w:p w:rsidR="008A3143" w:rsidRPr="00024F91" w:rsidRDefault="008A3143" w:rsidP="00D221F2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24F91">
        <w:rPr>
          <w:sz w:val="28"/>
          <w:szCs w:val="28"/>
        </w:rPr>
        <w:t>”Знакомьтесь: это – Я!“: общая информация о конкурсанте – резюме (краткое описание своих достижений, умений, навыков, информация о семье, друзьях, хобби, увлечениях), автобиография, сочинение-размышление о жизненных планах на ближайшие 3 года, фотография.</w:t>
      </w:r>
      <w:proofErr w:type="gramEnd"/>
    </w:p>
    <w:p w:rsidR="008A3143" w:rsidRPr="00024F91" w:rsidRDefault="008A3143" w:rsidP="00D221F2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”</w:t>
      </w:r>
      <w:proofErr w:type="spellStart"/>
      <w:r w:rsidRPr="00024F91">
        <w:rPr>
          <w:sz w:val="28"/>
          <w:szCs w:val="28"/>
        </w:rPr>
        <w:t>СозиДай</w:t>
      </w:r>
      <w:proofErr w:type="spellEnd"/>
      <w:r w:rsidRPr="00024F91">
        <w:rPr>
          <w:sz w:val="28"/>
          <w:szCs w:val="28"/>
        </w:rPr>
        <w:t xml:space="preserve">!“: авторские творческие работы, раскрывающие организаторские, </w:t>
      </w:r>
      <w:proofErr w:type="spellStart"/>
      <w:r w:rsidRPr="00024F91">
        <w:rPr>
          <w:sz w:val="28"/>
          <w:szCs w:val="28"/>
        </w:rPr>
        <w:t>креативные</w:t>
      </w:r>
      <w:proofErr w:type="spellEnd"/>
      <w:r w:rsidRPr="00024F91">
        <w:rPr>
          <w:sz w:val="28"/>
          <w:szCs w:val="28"/>
        </w:rPr>
        <w:t xml:space="preserve">, коммуникативные способности конкурсанта; </w:t>
      </w:r>
      <w:r w:rsidRPr="00024F91">
        <w:rPr>
          <w:sz w:val="28"/>
          <w:szCs w:val="28"/>
        </w:rPr>
        <w:lastRenderedPageBreak/>
        <w:t xml:space="preserve">содержащие </w:t>
      </w:r>
      <w:r w:rsidRPr="00024F91">
        <w:rPr>
          <w:spacing w:val="-2"/>
          <w:sz w:val="28"/>
          <w:szCs w:val="28"/>
        </w:rPr>
        <w:t>аналитическую записку о его реализации;</w:t>
      </w:r>
      <w:r w:rsidRPr="00024F91">
        <w:rPr>
          <w:sz w:val="28"/>
          <w:szCs w:val="28"/>
        </w:rPr>
        <w:t xml:space="preserve"> </w:t>
      </w:r>
      <w:r w:rsidRPr="00024F91">
        <w:rPr>
          <w:spacing w:val="-2"/>
          <w:sz w:val="28"/>
          <w:szCs w:val="28"/>
        </w:rPr>
        <w:t>приложения, иллюстрирующие творческую деятельность конкурсанта.</w:t>
      </w:r>
    </w:p>
    <w:p w:rsidR="008A3143" w:rsidRPr="00D46BA9" w:rsidRDefault="008A3143" w:rsidP="00424A78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024F91">
        <w:rPr>
          <w:spacing w:val="-2"/>
          <w:sz w:val="28"/>
          <w:szCs w:val="28"/>
        </w:rPr>
        <w:t>”Проекты в жизнь“</w:t>
      </w:r>
      <w:r>
        <w:rPr>
          <w:spacing w:val="-2"/>
          <w:sz w:val="28"/>
          <w:szCs w:val="28"/>
        </w:rPr>
        <w:t xml:space="preserve"> / «Продвигай»</w:t>
      </w:r>
      <w:r w:rsidRPr="00024F91">
        <w:rPr>
          <w:spacing w:val="-2"/>
          <w:sz w:val="28"/>
          <w:szCs w:val="28"/>
        </w:rPr>
        <w:t xml:space="preserve">: социальные проекты содержащие описание, материалы анализа социальной проблемы, иллюстрированное описание процесса реализации, анализ результатов реализации; приложения к проекту как подтверждение позиций конкурсанта и его непосредственного участия </w:t>
      </w:r>
      <w:r>
        <w:rPr>
          <w:spacing w:val="-2"/>
          <w:sz w:val="28"/>
          <w:szCs w:val="28"/>
        </w:rPr>
        <w:t>(Приложение 1)</w:t>
      </w:r>
    </w:p>
    <w:p w:rsidR="008A3143" w:rsidRPr="00024F91" w:rsidRDefault="008A3143" w:rsidP="00D221F2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spacing w:val="-6"/>
          <w:sz w:val="28"/>
          <w:szCs w:val="28"/>
        </w:rPr>
      </w:pPr>
      <w:proofErr w:type="gramStart"/>
      <w:r w:rsidRPr="00024F91">
        <w:rPr>
          <w:sz w:val="28"/>
          <w:szCs w:val="28"/>
        </w:rPr>
        <w:t xml:space="preserve">”Формат успеха“: страницы личных достижений, свидетельствующие об успешности, победах конкурсанта в социально значимой и общественно полезной деятельности, на творческом пути (грамоты, дипломы, благодарности, сертификаты, </w:t>
      </w:r>
      <w:r w:rsidRPr="00024F91">
        <w:rPr>
          <w:spacing w:val="-2"/>
          <w:sz w:val="28"/>
          <w:szCs w:val="28"/>
        </w:rPr>
        <w:t xml:space="preserve">отзывы </w:t>
      </w:r>
      <w:proofErr w:type="spellStart"/>
      <w:r w:rsidRPr="00024F91">
        <w:rPr>
          <w:spacing w:val="-2"/>
          <w:sz w:val="28"/>
          <w:szCs w:val="28"/>
        </w:rPr>
        <w:t>благополучателей</w:t>
      </w:r>
      <w:proofErr w:type="spellEnd"/>
      <w:r w:rsidRPr="00024F91">
        <w:rPr>
          <w:spacing w:val="-2"/>
          <w:sz w:val="28"/>
          <w:szCs w:val="28"/>
        </w:rPr>
        <w:t xml:space="preserve">, </w:t>
      </w:r>
      <w:r w:rsidRPr="00024F91">
        <w:rPr>
          <w:sz w:val="28"/>
          <w:szCs w:val="28"/>
        </w:rPr>
        <w:t>публикации, фотографии, характеристики, отзывы, рекомендации и т.п.).</w:t>
      </w:r>
      <w:proofErr w:type="gramEnd"/>
    </w:p>
    <w:p w:rsidR="008A3143" w:rsidRPr="00024F91" w:rsidRDefault="008A3143" w:rsidP="00D221F2">
      <w:pPr>
        <w:ind w:firstLine="709"/>
        <w:jc w:val="both"/>
        <w:rPr>
          <w:sz w:val="28"/>
          <w:szCs w:val="28"/>
        </w:rPr>
      </w:pPr>
      <w:r w:rsidRPr="00024F91">
        <w:rPr>
          <w:sz w:val="28"/>
          <w:szCs w:val="28"/>
        </w:rPr>
        <w:t xml:space="preserve">В </w:t>
      </w:r>
      <w:proofErr w:type="spellStart"/>
      <w:r w:rsidRPr="00024F91">
        <w:rPr>
          <w:sz w:val="28"/>
          <w:szCs w:val="28"/>
        </w:rPr>
        <w:t>портфолио</w:t>
      </w:r>
      <w:proofErr w:type="spellEnd"/>
      <w:r w:rsidRPr="00024F91">
        <w:rPr>
          <w:sz w:val="28"/>
          <w:szCs w:val="28"/>
        </w:rPr>
        <w:t xml:space="preserve"> официальные документы допускаются только в копиях.</w:t>
      </w:r>
    </w:p>
    <w:p w:rsidR="008A3143" w:rsidRDefault="008A3143" w:rsidP="00D221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</w:t>
      </w:r>
      <w:r w:rsidRPr="00024F91">
        <w:rPr>
          <w:b/>
          <w:sz w:val="28"/>
          <w:szCs w:val="28"/>
          <w:u w:val="single"/>
        </w:rPr>
        <w:t>Самопрезентация ”Лидер</w:t>
      </w:r>
      <w:r>
        <w:rPr>
          <w:b/>
          <w:sz w:val="28"/>
          <w:szCs w:val="28"/>
          <w:u w:val="single"/>
        </w:rPr>
        <w:t xml:space="preserve">а </w:t>
      </w:r>
      <w:r w:rsidRPr="00024F91">
        <w:rPr>
          <w:b/>
          <w:sz w:val="28"/>
          <w:szCs w:val="28"/>
          <w:u w:val="single"/>
        </w:rPr>
        <w:t>видение“</w:t>
      </w:r>
      <w:r w:rsidRPr="00024F91">
        <w:rPr>
          <w:b/>
          <w:sz w:val="28"/>
          <w:szCs w:val="28"/>
        </w:rPr>
        <w:t>.</w:t>
      </w:r>
      <w:r w:rsidRPr="00024F91">
        <w:rPr>
          <w:sz w:val="28"/>
          <w:szCs w:val="28"/>
        </w:rPr>
        <w:t xml:space="preserve"> Предполагает умения конкурсанта подать себя, расположить к себе, притягивать и удерживать внимание аудитории, оригинальность способа подачи информации, </w:t>
      </w:r>
      <w:r>
        <w:rPr>
          <w:sz w:val="28"/>
          <w:szCs w:val="28"/>
        </w:rPr>
        <w:t xml:space="preserve">ораторские способности, </w:t>
      </w:r>
      <w:r w:rsidRPr="00024F91">
        <w:rPr>
          <w:sz w:val="28"/>
          <w:szCs w:val="28"/>
        </w:rPr>
        <w:t>отражен</w:t>
      </w:r>
      <w:r>
        <w:rPr>
          <w:sz w:val="28"/>
          <w:szCs w:val="28"/>
        </w:rPr>
        <w:t>ие мировоззрения конкурсанта, как носителя идей, идеалов, ценностей представляемого общественного объединения.</w:t>
      </w:r>
    </w:p>
    <w:p w:rsidR="008A3143" w:rsidRPr="00024F91" w:rsidRDefault="008A3143" w:rsidP="005F13EB">
      <w:pPr>
        <w:pStyle w:val="21"/>
        <w:tabs>
          <w:tab w:val="clear" w:pos="1515"/>
        </w:tabs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3.Социальная реклама</w:t>
      </w:r>
      <w:r w:rsidRPr="00024F91">
        <w:rPr>
          <w:b/>
          <w:sz w:val="28"/>
          <w:szCs w:val="28"/>
          <w:u w:val="single"/>
        </w:rPr>
        <w:t xml:space="preserve"> ”</w:t>
      </w:r>
      <w:r>
        <w:rPr>
          <w:b/>
          <w:sz w:val="28"/>
          <w:szCs w:val="28"/>
          <w:u w:val="single"/>
          <w:lang w:val="be-BY"/>
        </w:rPr>
        <w:t>Лидерские ориентиры</w:t>
      </w:r>
      <w:r w:rsidRPr="00024F91">
        <w:rPr>
          <w:b/>
          <w:sz w:val="28"/>
          <w:szCs w:val="28"/>
          <w:u w:val="single"/>
        </w:rPr>
        <w:t>“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Представляет собой ролик один на один из социальных проектов или социально значимое направление деятельности конкурсанта, обозначенной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Соответствует заявленной проблематике, ориентиру: бережливость – экология, спорт – здоровый образ жизни, семья – гражданственность, память – патриотизм, забота – 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 xml:space="preserve">, милосердие, знание – образование, ремесло, творчество – культура. </w:t>
      </w:r>
      <w:r>
        <w:rPr>
          <w:b/>
          <w:sz w:val="28"/>
          <w:szCs w:val="28"/>
          <w:u w:val="single"/>
        </w:rPr>
        <w:t xml:space="preserve"> </w:t>
      </w:r>
      <w:r>
        <w:t xml:space="preserve"> </w:t>
      </w:r>
      <w:proofErr w:type="gramEnd"/>
    </w:p>
    <w:p w:rsidR="008A3143" w:rsidRDefault="008A3143" w:rsidP="00D221F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</w:t>
      </w:r>
      <w:r w:rsidRPr="00024F91">
        <w:rPr>
          <w:b/>
          <w:sz w:val="28"/>
          <w:szCs w:val="28"/>
          <w:u w:val="single"/>
        </w:rPr>
        <w:t>Дуэт лидеров ”Штурманы детства“</w:t>
      </w:r>
      <w:r w:rsidRPr="00024F91">
        <w:rPr>
          <w:b/>
          <w:sz w:val="28"/>
          <w:szCs w:val="28"/>
        </w:rPr>
        <w:t>.</w:t>
      </w:r>
      <w:r w:rsidRPr="00024F91">
        <w:rPr>
          <w:sz w:val="28"/>
          <w:szCs w:val="28"/>
        </w:rPr>
        <w:t xml:space="preserve"> В состав дуэта входят конкурсант (лидер-учащийся) и лидер-взрослый (педагог) – куратор той организации, объединения, инициативы, которую представляет лидер-ребенок. Задание предполагает взаимодействие, взаимосвязь в системе «педагог – ребенок». Дуэту предоставляется возможность выступить с творческим номером (инсценировкой</w:t>
      </w:r>
      <w:r>
        <w:rPr>
          <w:sz w:val="28"/>
          <w:szCs w:val="28"/>
        </w:rPr>
        <w:t>, песней и т.д.</w:t>
      </w:r>
      <w:r w:rsidRPr="00024F91">
        <w:rPr>
          <w:sz w:val="28"/>
          <w:szCs w:val="28"/>
        </w:rPr>
        <w:t>) с использованием любых исполнительских жанров.</w:t>
      </w:r>
    </w:p>
    <w:p w:rsidR="00587FB7" w:rsidRPr="00E2499B" w:rsidRDefault="008A3143" w:rsidP="00587FB7">
      <w:pPr>
        <w:ind w:firstLine="709"/>
        <w:jc w:val="both"/>
        <w:rPr>
          <w:b/>
          <w:sz w:val="28"/>
          <w:szCs w:val="28"/>
        </w:rPr>
      </w:pPr>
      <w:r w:rsidRPr="00E2499B">
        <w:rPr>
          <w:b/>
          <w:sz w:val="28"/>
          <w:szCs w:val="28"/>
        </w:rPr>
        <w:t>Критерии оценки конкурсных заданий</w:t>
      </w:r>
      <w:r w:rsidR="00587FB7">
        <w:rPr>
          <w:b/>
          <w:sz w:val="28"/>
          <w:szCs w:val="28"/>
        </w:rPr>
        <w:t xml:space="preserve"> (оценивается по 5</w:t>
      </w:r>
      <w:r w:rsidR="00734A14">
        <w:rPr>
          <w:b/>
          <w:sz w:val="28"/>
          <w:szCs w:val="28"/>
        </w:rPr>
        <w:t>-</w:t>
      </w:r>
      <w:r w:rsidR="00587FB7">
        <w:rPr>
          <w:b/>
          <w:sz w:val="28"/>
          <w:szCs w:val="28"/>
        </w:rPr>
        <w:t>балльной системе).</w:t>
      </w:r>
    </w:p>
    <w:p w:rsidR="008A3143" w:rsidRDefault="008A3143" w:rsidP="00D221F2">
      <w:pPr>
        <w:ind w:firstLine="709"/>
        <w:jc w:val="both"/>
        <w:rPr>
          <w:sz w:val="28"/>
          <w:szCs w:val="28"/>
        </w:rPr>
      </w:pPr>
      <w:r w:rsidRPr="00E2499B">
        <w:rPr>
          <w:sz w:val="28"/>
          <w:szCs w:val="28"/>
        </w:rPr>
        <w:t>При изучении конкурсных материалов в первую очередь учитывается содержание, полнота, целостность, системность работы лидера.</w:t>
      </w:r>
    </w:p>
    <w:p w:rsidR="008A3143" w:rsidRPr="00E2499B" w:rsidRDefault="008A3143" w:rsidP="00D221F2">
      <w:pPr>
        <w:ind w:firstLine="709"/>
        <w:jc w:val="both"/>
        <w:rPr>
          <w:b/>
          <w:sz w:val="28"/>
          <w:szCs w:val="28"/>
        </w:rPr>
      </w:pPr>
      <w:r w:rsidRPr="00E2499B">
        <w:rPr>
          <w:b/>
          <w:sz w:val="28"/>
          <w:szCs w:val="28"/>
        </w:rPr>
        <w:t>За нарушение регламента снимается 1 балл.</w:t>
      </w:r>
      <w:r>
        <w:rPr>
          <w:b/>
          <w:sz w:val="28"/>
          <w:szCs w:val="28"/>
        </w:rPr>
        <w:t xml:space="preserve"> </w:t>
      </w:r>
    </w:p>
    <w:p w:rsidR="008A3143" w:rsidRPr="00024F91" w:rsidRDefault="008A3143" w:rsidP="00D221F2">
      <w:pPr>
        <w:tabs>
          <w:tab w:val="num" w:pos="1080"/>
        </w:tabs>
        <w:ind w:firstLine="709"/>
        <w:jc w:val="both"/>
        <w:rPr>
          <w:sz w:val="28"/>
          <w:szCs w:val="28"/>
        </w:rPr>
      </w:pPr>
      <w:proofErr w:type="spellStart"/>
      <w:r w:rsidRPr="00024F91">
        <w:rPr>
          <w:b/>
          <w:sz w:val="28"/>
          <w:szCs w:val="28"/>
          <w:u w:val="single"/>
        </w:rPr>
        <w:t>Портфолио</w:t>
      </w:r>
      <w:proofErr w:type="spellEnd"/>
      <w:r w:rsidRPr="00024F91">
        <w:rPr>
          <w:b/>
          <w:sz w:val="28"/>
          <w:szCs w:val="28"/>
          <w:u w:val="single"/>
        </w:rPr>
        <w:t xml:space="preserve"> лидера ”Я стратег своей жизни“.</w:t>
      </w:r>
      <w:r w:rsidRPr="00024F91">
        <w:rPr>
          <w:sz w:val="28"/>
          <w:szCs w:val="28"/>
        </w:rPr>
        <w:t xml:space="preserve"> Наличие всех разделов и компонентов </w:t>
      </w:r>
      <w:proofErr w:type="spellStart"/>
      <w:r w:rsidRPr="00024F91">
        <w:rPr>
          <w:sz w:val="28"/>
          <w:szCs w:val="28"/>
        </w:rPr>
        <w:t>портфолио</w:t>
      </w:r>
      <w:proofErr w:type="spellEnd"/>
      <w:r w:rsidRPr="00024F91">
        <w:rPr>
          <w:sz w:val="28"/>
          <w:szCs w:val="28"/>
        </w:rPr>
        <w:t>; содержательность представленных социальных проектов и творческих работ; взаимосвязанность и логичность развития социально-творческой деятельности конкурсанта; аккуратность и эстетичность оформления, грамотность.</w:t>
      </w:r>
    </w:p>
    <w:p w:rsidR="008A3143" w:rsidRPr="00024F91" w:rsidRDefault="008A3143" w:rsidP="00D221F2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024F91">
        <w:rPr>
          <w:sz w:val="28"/>
          <w:szCs w:val="28"/>
        </w:rPr>
        <w:lastRenderedPageBreak/>
        <w:t xml:space="preserve">”Проекты в жизнь“: общественная </w:t>
      </w:r>
      <w:proofErr w:type="spellStart"/>
      <w:r w:rsidRPr="00024F91">
        <w:rPr>
          <w:sz w:val="28"/>
          <w:szCs w:val="28"/>
        </w:rPr>
        <w:t>востребованность</w:t>
      </w:r>
      <w:proofErr w:type="spellEnd"/>
      <w:r w:rsidRPr="00024F91">
        <w:rPr>
          <w:sz w:val="28"/>
          <w:szCs w:val="28"/>
        </w:rPr>
        <w:t>, значимость; наличие социологических исследований; оригинальность предложенных методов решения проблемы; реалистичность проекта, соотнесенность человеческих, финансовых, материально-технических ресурсов; степень достижения заявленных в проекте целей.</w:t>
      </w:r>
    </w:p>
    <w:p w:rsidR="008A3143" w:rsidRPr="00024F91" w:rsidRDefault="008A3143" w:rsidP="00D221F2">
      <w:pPr>
        <w:ind w:firstLine="720"/>
        <w:jc w:val="both"/>
        <w:rPr>
          <w:sz w:val="28"/>
          <w:szCs w:val="28"/>
        </w:rPr>
      </w:pPr>
      <w:proofErr w:type="spellStart"/>
      <w:r w:rsidRPr="00024F91">
        <w:rPr>
          <w:b/>
          <w:sz w:val="28"/>
          <w:szCs w:val="28"/>
          <w:u w:val="single"/>
        </w:rPr>
        <w:t>Самопрезентация</w:t>
      </w:r>
      <w:proofErr w:type="spellEnd"/>
      <w:r w:rsidRPr="00024F91">
        <w:rPr>
          <w:b/>
          <w:sz w:val="28"/>
          <w:szCs w:val="28"/>
          <w:u w:val="single"/>
        </w:rPr>
        <w:t xml:space="preserve"> ”Лидер</w:t>
      </w:r>
      <w:r>
        <w:rPr>
          <w:b/>
          <w:sz w:val="28"/>
          <w:szCs w:val="28"/>
          <w:u w:val="single"/>
        </w:rPr>
        <w:t xml:space="preserve">а </w:t>
      </w:r>
      <w:r w:rsidRPr="00024F91">
        <w:rPr>
          <w:b/>
          <w:sz w:val="28"/>
          <w:szCs w:val="28"/>
          <w:u w:val="single"/>
        </w:rPr>
        <w:t>видение“.</w:t>
      </w:r>
      <w:r w:rsidRPr="00024F91">
        <w:rPr>
          <w:sz w:val="28"/>
          <w:szCs w:val="28"/>
        </w:rPr>
        <w:t xml:space="preserve"> 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искусства.</w:t>
      </w:r>
    </w:p>
    <w:p w:rsidR="008A3143" w:rsidRPr="00024F91" w:rsidRDefault="008A3143" w:rsidP="00D221F2">
      <w:pPr>
        <w:ind w:firstLine="720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объединения, органа самоуправления.</w:t>
      </w:r>
    </w:p>
    <w:p w:rsidR="008A3143" w:rsidRPr="00024F91" w:rsidRDefault="008A3143" w:rsidP="00D221F2">
      <w:pPr>
        <w:ind w:firstLine="720"/>
        <w:jc w:val="both"/>
        <w:rPr>
          <w:sz w:val="28"/>
          <w:szCs w:val="28"/>
        </w:rPr>
      </w:pPr>
      <w:r w:rsidRPr="00024F91">
        <w:rPr>
          <w:sz w:val="28"/>
          <w:szCs w:val="28"/>
        </w:rPr>
        <w:t xml:space="preserve"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культура. </w:t>
      </w:r>
    </w:p>
    <w:p w:rsidR="008A3143" w:rsidRPr="00024F91" w:rsidRDefault="008A3143" w:rsidP="00D221F2">
      <w:pPr>
        <w:ind w:firstLine="720"/>
        <w:jc w:val="both"/>
        <w:rPr>
          <w:sz w:val="28"/>
          <w:szCs w:val="28"/>
        </w:rPr>
      </w:pPr>
      <w:r w:rsidRPr="00024F91">
        <w:rPr>
          <w:sz w:val="28"/>
          <w:szCs w:val="28"/>
        </w:rPr>
        <w:t>Временной регламент – 3 минуты.</w:t>
      </w:r>
    </w:p>
    <w:p w:rsidR="008A3143" w:rsidRDefault="008A3143" w:rsidP="00D221F2">
      <w:pPr>
        <w:pStyle w:val="21"/>
        <w:tabs>
          <w:tab w:val="clear" w:pos="1515"/>
        </w:tabs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Социальная реклама</w:t>
      </w:r>
      <w:r w:rsidRPr="00024F91">
        <w:rPr>
          <w:b/>
          <w:sz w:val="28"/>
          <w:szCs w:val="28"/>
          <w:u w:val="single"/>
        </w:rPr>
        <w:t xml:space="preserve"> ”</w:t>
      </w:r>
      <w:r>
        <w:rPr>
          <w:b/>
          <w:sz w:val="28"/>
          <w:szCs w:val="28"/>
          <w:u w:val="single"/>
          <w:lang w:val="be-BY"/>
        </w:rPr>
        <w:t>Лидерские ориентиры</w:t>
      </w:r>
      <w:r w:rsidRPr="00024F91">
        <w:rPr>
          <w:b/>
          <w:sz w:val="28"/>
          <w:szCs w:val="28"/>
          <w:u w:val="single"/>
        </w:rPr>
        <w:t>“.</w:t>
      </w:r>
      <w:r>
        <w:rPr>
          <w:sz w:val="28"/>
          <w:szCs w:val="28"/>
        </w:rPr>
        <w:t xml:space="preserve"> Доступность сообщения в рекламе. Соответствие сообщения целевой аудитории</w:t>
      </w:r>
      <w:r w:rsidRPr="00024F91">
        <w:rPr>
          <w:sz w:val="28"/>
          <w:szCs w:val="28"/>
        </w:rPr>
        <w:t>.</w:t>
      </w:r>
      <w:r>
        <w:rPr>
          <w:sz w:val="28"/>
          <w:szCs w:val="28"/>
        </w:rPr>
        <w:t xml:space="preserve"> Мотивирующая сила.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и качество воплощения идеи. </w:t>
      </w:r>
    </w:p>
    <w:p w:rsidR="008A3143" w:rsidRPr="00024F91" w:rsidRDefault="008A3143" w:rsidP="00D221F2">
      <w:pPr>
        <w:pStyle w:val="21"/>
        <w:tabs>
          <w:tab w:val="clear" w:pos="15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Временной регламент – 1 минута. 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 w:rsidRPr="00024F91">
        <w:rPr>
          <w:b/>
          <w:sz w:val="28"/>
          <w:szCs w:val="28"/>
          <w:u w:val="single"/>
        </w:rPr>
        <w:t>Дуэт лидеров ”Штурманы детства“.</w:t>
      </w:r>
      <w:r w:rsidRPr="00024F91">
        <w:rPr>
          <w:sz w:val="28"/>
          <w:szCs w:val="28"/>
        </w:rPr>
        <w:t xml:space="preserve"> </w:t>
      </w:r>
      <w:proofErr w:type="gramStart"/>
      <w:r w:rsidRPr="00024F91">
        <w:rPr>
          <w:sz w:val="28"/>
          <w:szCs w:val="28"/>
        </w:rPr>
        <w:t>Актуальность (новизна, оригинальность идеи, авторство сценарных материалов, выдержанность темы конкурса, юмор, режиссура); композиционное решение выступления (сценарно-режиссерский ход, музыкальное и художественное оформление, использование разнообразных приемов театрализации, соответствие содержания выступления возрастным особенностям исполнителей); качественное и грамотное использование средств художественной выразительности (свет, костюмы, реквизит, декорации, мобильность и т.д.);</w:t>
      </w:r>
      <w:proofErr w:type="gramEnd"/>
      <w:r w:rsidRPr="00024F91">
        <w:rPr>
          <w:sz w:val="28"/>
          <w:szCs w:val="28"/>
        </w:rPr>
        <w:t xml:space="preserve"> мастерство и артистичность исполнения (культура речи, умение держаться на сцене, умение импровизировать, эстетика внешнего вида участников, навыки работы в команде); работа со зрительным залом (эффективное взаимодействие со зрителем, вовлечение в сюжетно-игровое действие). </w:t>
      </w:r>
    </w:p>
    <w:p w:rsidR="008A3143" w:rsidRDefault="008A3143" w:rsidP="00DD2B2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регламент – до 3 минут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</w:p>
    <w:p w:rsidR="008A3143" w:rsidRPr="00A56BFC" w:rsidRDefault="008A3143" w:rsidP="00DD2B2F">
      <w:pPr>
        <w:pStyle w:val="1"/>
        <w:jc w:val="both"/>
        <w:rPr>
          <w:b/>
          <w:sz w:val="28"/>
          <w:szCs w:val="28"/>
        </w:rPr>
      </w:pPr>
      <w:r w:rsidRPr="00A56BFC">
        <w:rPr>
          <w:b/>
          <w:sz w:val="28"/>
          <w:szCs w:val="28"/>
        </w:rPr>
        <w:t>Порядок проведения.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подготовки конкурсанта допускается помощь команды, учащихся профильных объединений, педагогов.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проведения районного этапа создается и утверждается оргкомитет.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Районный оргкомитет формирует и утверждает состав жюри и программу районного этапа смотра-конкурса.</w:t>
      </w:r>
    </w:p>
    <w:p w:rsidR="00FA40FF" w:rsidRPr="008161D0" w:rsidRDefault="008A3143" w:rsidP="00FA40FF">
      <w:pPr>
        <w:pStyle w:val="1"/>
        <w:ind w:left="0" w:firstLine="709"/>
        <w:jc w:val="both"/>
        <w:rPr>
          <w:color w:val="FF0000"/>
          <w:sz w:val="52"/>
          <w:szCs w:val="28"/>
        </w:rPr>
      </w:pPr>
      <w:r w:rsidRPr="00AC5208">
        <w:rPr>
          <w:sz w:val="28"/>
          <w:szCs w:val="28"/>
        </w:rPr>
        <w:t xml:space="preserve">4. </w:t>
      </w:r>
      <w:r w:rsidR="00FA40FF" w:rsidRPr="00DD2B2F">
        <w:rPr>
          <w:color w:val="FF0000"/>
          <w:sz w:val="28"/>
          <w:szCs w:val="28"/>
        </w:rPr>
        <w:t>Для участия в районном этапе смотра-конкурса до 25.02.2014 необходимо представить в оргкомитет:</w:t>
      </w:r>
      <w:r w:rsidR="00FA40FF">
        <w:rPr>
          <w:color w:val="FF0000"/>
          <w:sz w:val="28"/>
          <w:szCs w:val="28"/>
        </w:rPr>
        <w:t xml:space="preserve"> РК ОО «БРСМ» на электронный адрес </w:t>
      </w:r>
      <w:r w:rsidR="00FA40FF" w:rsidRPr="008161D0">
        <w:rPr>
          <w:color w:val="000000"/>
          <w:sz w:val="28"/>
          <w:szCs w:val="28"/>
        </w:rPr>
        <w:t>(</w:t>
      </w:r>
      <w:hyperlink r:id="rId8" w:history="1">
        <w:r w:rsidR="00FA40FF" w:rsidRPr="00C20505">
          <w:rPr>
            <w:rStyle w:val="a9"/>
            <w:sz w:val="28"/>
            <w:szCs w:val="28"/>
          </w:rPr>
          <w:t>brsm_pruzh@tut.by</w:t>
        </w:r>
      </w:hyperlink>
      <w:r w:rsidR="00FA40FF" w:rsidRPr="008161D0">
        <w:rPr>
          <w:color w:val="000000"/>
          <w:sz w:val="28"/>
          <w:szCs w:val="28"/>
        </w:rPr>
        <w:t>)</w:t>
      </w:r>
      <w:r w:rsidR="00FA40FF">
        <w:rPr>
          <w:color w:val="000000"/>
          <w:sz w:val="28"/>
          <w:szCs w:val="28"/>
        </w:rPr>
        <w:t xml:space="preserve">, </w:t>
      </w:r>
      <w:r w:rsidR="00FA40FF" w:rsidRPr="008161D0">
        <w:rPr>
          <w:color w:val="FF0000"/>
          <w:sz w:val="28"/>
          <w:szCs w:val="28"/>
        </w:rPr>
        <w:t>ул.Г.Ширмы 17, каб.402.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анкету участника согласно приложению 2;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«Я стратег своей жизни»;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ролик социальной рекламы «Лидерские ориентиры»: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видеороликом (в формате </w:t>
      </w:r>
      <w:r>
        <w:rPr>
          <w:sz w:val="28"/>
          <w:szCs w:val="28"/>
          <w:lang w:val="en-US"/>
        </w:rPr>
        <w:t>MPEG</w:t>
      </w:r>
      <w:r w:rsidRPr="00EE4A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AVI</w:t>
      </w:r>
      <w:r w:rsidRPr="00EE4A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 xml:space="preserve">) или </w:t>
      </w:r>
      <w:proofErr w:type="spellStart"/>
      <w:r>
        <w:rPr>
          <w:sz w:val="28"/>
          <w:szCs w:val="28"/>
        </w:rPr>
        <w:t>флеш-роликом</w:t>
      </w:r>
      <w:proofErr w:type="spellEnd"/>
      <w:r>
        <w:rPr>
          <w:sz w:val="28"/>
          <w:szCs w:val="28"/>
        </w:rPr>
        <w:t xml:space="preserve">, длительностью не более 1 минута или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презентацией, выполненной в программе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>, содержащей не более 20 слайдов;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материалы предоставить на </w:t>
      </w:r>
      <w:proofErr w:type="spellStart"/>
      <w:r>
        <w:rPr>
          <w:sz w:val="28"/>
          <w:szCs w:val="28"/>
        </w:rPr>
        <w:t>флеш-карте</w:t>
      </w:r>
      <w:proofErr w:type="spellEnd"/>
      <w:r>
        <w:rPr>
          <w:sz w:val="28"/>
          <w:szCs w:val="28"/>
        </w:rPr>
        <w:t>.</w:t>
      </w:r>
    </w:p>
    <w:p w:rsidR="008A3143" w:rsidRDefault="008A3143" w:rsidP="00D221F2">
      <w:pPr>
        <w:pStyle w:val="1"/>
        <w:ind w:left="0" w:firstLine="709"/>
        <w:jc w:val="both"/>
        <w:rPr>
          <w:b/>
          <w:sz w:val="28"/>
          <w:szCs w:val="28"/>
        </w:rPr>
      </w:pPr>
      <w:r w:rsidRPr="003B656A">
        <w:rPr>
          <w:b/>
          <w:sz w:val="28"/>
          <w:szCs w:val="28"/>
        </w:rPr>
        <w:t>Подведение итогов и награждение.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 w:rsidRPr="003B656A">
        <w:rPr>
          <w:sz w:val="28"/>
          <w:szCs w:val="28"/>
        </w:rPr>
        <w:t>Жюри районного смотра-конкурса определяет победителя (</w:t>
      </w:r>
      <w:r w:rsidRPr="003B656A">
        <w:rPr>
          <w:sz w:val="28"/>
          <w:szCs w:val="28"/>
          <w:lang w:val="en-US"/>
        </w:rPr>
        <w:t>I</w:t>
      </w:r>
      <w:r w:rsidRPr="003B656A">
        <w:rPr>
          <w:sz w:val="28"/>
          <w:szCs w:val="28"/>
        </w:rPr>
        <w:t xml:space="preserve"> место) и призеров (</w:t>
      </w:r>
      <w:r w:rsidRPr="003B656A">
        <w:rPr>
          <w:sz w:val="28"/>
          <w:szCs w:val="28"/>
          <w:lang w:val="en-US"/>
        </w:rPr>
        <w:t>II</w:t>
      </w:r>
      <w:r w:rsidRPr="003B656A">
        <w:rPr>
          <w:sz w:val="28"/>
          <w:szCs w:val="28"/>
        </w:rPr>
        <w:t xml:space="preserve">, </w:t>
      </w:r>
      <w:r w:rsidRPr="003B656A">
        <w:rPr>
          <w:sz w:val="28"/>
          <w:szCs w:val="28"/>
          <w:lang w:val="en-US"/>
        </w:rPr>
        <w:t>III</w:t>
      </w:r>
      <w:r w:rsidRPr="003B656A">
        <w:rPr>
          <w:sz w:val="28"/>
          <w:szCs w:val="28"/>
        </w:rPr>
        <w:t xml:space="preserve"> место), которые награждаются соот</w:t>
      </w:r>
      <w:r>
        <w:rPr>
          <w:sz w:val="28"/>
          <w:szCs w:val="28"/>
        </w:rPr>
        <w:t xml:space="preserve">ветствующими дипломами и </w:t>
      </w:r>
      <w:r w:rsidRPr="003B656A">
        <w:rPr>
          <w:sz w:val="28"/>
          <w:szCs w:val="28"/>
        </w:rPr>
        <w:t>призами организаторов смотра-конкурса.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 ОО «БРПО» и РК ОО «БРСМ» имеют право дополнительно учредить призы и дипломы в отдельных номинациях.</w:t>
      </w:r>
    </w:p>
    <w:p w:rsidR="008A3143" w:rsidRDefault="008A3143" w:rsidP="00D221F2">
      <w:pPr>
        <w:pStyle w:val="1"/>
        <w:ind w:left="0" w:firstLine="709"/>
        <w:jc w:val="both"/>
        <w:rPr>
          <w:sz w:val="28"/>
          <w:szCs w:val="28"/>
        </w:rPr>
      </w:pPr>
    </w:p>
    <w:p w:rsidR="008A3143" w:rsidRPr="00801B89" w:rsidRDefault="008A3143" w:rsidP="00DD2B2F">
      <w:pPr>
        <w:jc w:val="both"/>
        <w:rPr>
          <w:sz w:val="28"/>
          <w:szCs w:val="28"/>
        </w:rPr>
      </w:pPr>
    </w:p>
    <w:p w:rsidR="008A3143" w:rsidRPr="00734A14" w:rsidRDefault="008A3143" w:rsidP="00AC5208">
      <w:pPr>
        <w:jc w:val="right"/>
        <w:rPr>
          <w:sz w:val="28"/>
          <w:szCs w:val="28"/>
        </w:rPr>
      </w:pPr>
      <w:r w:rsidRPr="00734A14">
        <w:rPr>
          <w:sz w:val="28"/>
          <w:szCs w:val="28"/>
        </w:rPr>
        <w:t xml:space="preserve">Приложение </w:t>
      </w:r>
      <w:r w:rsidR="00734A14" w:rsidRPr="00734A14">
        <w:rPr>
          <w:sz w:val="28"/>
          <w:szCs w:val="28"/>
        </w:rPr>
        <w:t>2</w:t>
      </w:r>
    </w:p>
    <w:p w:rsidR="008A3143" w:rsidRPr="00734A14" w:rsidRDefault="008A3143" w:rsidP="00AC5208">
      <w:pPr>
        <w:jc w:val="center"/>
        <w:rPr>
          <w:b/>
          <w:sz w:val="28"/>
          <w:szCs w:val="28"/>
        </w:rPr>
      </w:pPr>
      <w:r w:rsidRPr="00734A14">
        <w:rPr>
          <w:b/>
          <w:sz w:val="28"/>
          <w:szCs w:val="28"/>
        </w:rPr>
        <w:t xml:space="preserve">Оформление проектов (проект входит в </w:t>
      </w:r>
      <w:proofErr w:type="spellStart"/>
      <w:r w:rsidRPr="00734A14">
        <w:rPr>
          <w:b/>
          <w:sz w:val="28"/>
          <w:szCs w:val="28"/>
        </w:rPr>
        <w:t>порфолио</w:t>
      </w:r>
      <w:proofErr w:type="spellEnd"/>
      <w:r w:rsidRPr="00734A14">
        <w:rPr>
          <w:b/>
          <w:sz w:val="28"/>
          <w:szCs w:val="28"/>
        </w:rPr>
        <w:t>)</w:t>
      </w:r>
    </w:p>
    <w:p w:rsidR="008A3143" w:rsidRPr="00734A14" w:rsidRDefault="008A3143" w:rsidP="00AC5208">
      <w:pPr>
        <w:jc w:val="center"/>
        <w:rPr>
          <w:b/>
          <w:sz w:val="28"/>
          <w:szCs w:val="28"/>
        </w:rPr>
      </w:pP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1. Название проекта.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2. Информация об авторе (авторах) проекта: Ф.И., класс, учреждение образования; дата рождения; ДМОО; инициатива, город.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3. Информация о руководителе проекта.</w:t>
      </w:r>
    </w:p>
    <w:p w:rsidR="008A3143" w:rsidRPr="00734A14" w:rsidRDefault="008A3143" w:rsidP="00AC5208">
      <w:pPr>
        <w:ind w:firstLine="567"/>
        <w:jc w:val="both"/>
        <w:rPr>
          <w:i/>
          <w:sz w:val="28"/>
          <w:szCs w:val="28"/>
        </w:rPr>
      </w:pPr>
      <w:r w:rsidRPr="00734A14">
        <w:rPr>
          <w:sz w:val="28"/>
          <w:szCs w:val="28"/>
        </w:rPr>
        <w:t xml:space="preserve">4. Актуальность </w:t>
      </w:r>
      <w:r w:rsidRPr="00734A14">
        <w:rPr>
          <w:i/>
          <w:sz w:val="28"/>
          <w:szCs w:val="28"/>
        </w:rPr>
        <w:t>(не более одной страницы).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Обоснуйте актуальность проекта, аргументируйте. Опишите ситуацию, свидетельствующую о наличии проблемы, которую вы (ваша организация) собирается решать в рамках этого проекта. Укажите причины возникновения этой ситуации, приведите статистику и факты, свидетельствующие о существовании проблемы, что уже было сделано для ее решения.</w:t>
      </w:r>
    </w:p>
    <w:p w:rsidR="008A3143" w:rsidRPr="00734A14" w:rsidRDefault="008A3143" w:rsidP="00AC5208">
      <w:pPr>
        <w:ind w:firstLine="567"/>
        <w:jc w:val="both"/>
        <w:rPr>
          <w:i/>
          <w:sz w:val="28"/>
          <w:szCs w:val="28"/>
        </w:rPr>
      </w:pPr>
      <w:r w:rsidRPr="00734A14">
        <w:rPr>
          <w:i/>
          <w:sz w:val="28"/>
          <w:szCs w:val="28"/>
        </w:rPr>
        <w:t>Сформулируйте проблему, укажите то главное, на что направлен ваш проект, что вы (организация) собираетесь изменить в ситуации.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 xml:space="preserve">Масштаб определяемой вами проблемы должен соответствовать возможностям (вашим, организации). 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В описании ситуации сознательно избегайте терминов, которые понятны лишь узким специалистам.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5. Цель-гипотеза работы (основная гипотеза проекта) В данном случае, гипотеза – это планируемый позитивный конечный результат, который будет получен в обществе, если вы решите поставленную проблему.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i/>
          <w:sz w:val="28"/>
          <w:szCs w:val="28"/>
        </w:rPr>
        <w:lastRenderedPageBreak/>
        <w:t xml:space="preserve">Гипотеза </w:t>
      </w:r>
      <w:proofErr w:type="gramStart"/>
      <w:r w:rsidRPr="00734A14">
        <w:rPr>
          <w:i/>
          <w:sz w:val="28"/>
          <w:szCs w:val="28"/>
        </w:rPr>
        <w:t>–ч</w:t>
      </w:r>
      <w:proofErr w:type="gramEnd"/>
      <w:r w:rsidRPr="00734A14">
        <w:rPr>
          <w:i/>
          <w:sz w:val="28"/>
          <w:szCs w:val="28"/>
        </w:rPr>
        <w:t>ему будет способствовать, на что нацелен, на что подвигнет проект</w:t>
      </w:r>
      <w:r w:rsidRPr="00734A14">
        <w:rPr>
          <w:sz w:val="28"/>
          <w:szCs w:val="28"/>
        </w:rPr>
        <w:t>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6. Цели-задачи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Это краткие конкретные формулировки, более детально описывающие ожидаемые результаты, которые в совокупности обеспечивают достижение цели-гипотезы.</w:t>
      </w:r>
    </w:p>
    <w:p w:rsidR="008A3143" w:rsidRPr="00734A14" w:rsidRDefault="008A3143" w:rsidP="00AC5208">
      <w:pPr>
        <w:ind w:firstLine="567"/>
        <w:jc w:val="both"/>
        <w:rPr>
          <w:i/>
          <w:sz w:val="28"/>
          <w:szCs w:val="28"/>
        </w:rPr>
      </w:pPr>
      <w:r w:rsidRPr="00734A14">
        <w:rPr>
          <w:i/>
          <w:sz w:val="28"/>
          <w:szCs w:val="28"/>
        </w:rPr>
        <w:t>Это шаги, предпринимаемые по достижению цели-гипотезы.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7.Содержание работы по проекту с описанием применяемых методик и обоснованием их применения в связи с основной гипотезой.</w:t>
      </w:r>
    </w:p>
    <w:p w:rsidR="008A3143" w:rsidRPr="00734A14" w:rsidRDefault="008A3143" w:rsidP="00AC5208">
      <w:pPr>
        <w:ind w:firstLine="567"/>
        <w:jc w:val="both"/>
        <w:rPr>
          <w:i/>
          <w:sz w:val="28"/>
          <w:szCs w:val="28"/>
        </w:rPr>
      </w:pPr>
      <w:proofErr w:type="gramStart"/>
      <w:r w:rsidRPr="00734A14">
        <w:rPr>
          <w:sz w:val="28"/>
          <w:szCs w:val="28"/>
        </w:rPr>
        <w:t xml:space="preserve">Методы </w:t>
      </w:r>
      <w:r w:rsidRPr="00734A14">
        <w:rPr>
          <w:i/>
          <w:sz w:val="28"/>
          <w:szCs w:val="28"/>
        </w:rPr>
        <w:t>(поисковый, наблюдение, практическая работа, обобщение, экологические игры, соц. Опрос, анкетирование, сбор информации, анализ литературы, моделирование, эксперимент и т.д.)</w:t>
      </w:r>
      <w:proofErr w:type="gramEnd"/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План (рабочий) проекта.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Рабочий план проекта должен показывать процесс выполнения каждой из поставленных задач.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Каждая задача выполняется пошагово. Каждый шаг указывает вид деятельности, сроки (даты) их начала и окончания, цель деятельности, методы или формы, т.е. как будет выполняться каждый шаг (какие мероприятия будут проводиться).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8. Описание основных действий (мероприятий), предпринимаемых в рамках проекта, согласно плану.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9. Описание основных результатов работы, итог работы, выводы.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10. Список литературы или источников удаленного доступа.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  <w:r w:rsidRPr="00734A14">
        <w:rPr>
          <w:sz w:val="28"/>
          <w:szCs w:val="28"/>
        </w:rPr>
        <w:t>11. Приложения. Материалы мероприятий в рамках проекта (сценарные, игровые разработки, презентационные материалы и т.д.).</w:t>
      </w:r>
    </w:p>
    <w:p w:rsidR="008A3143" w:rsidRPr="00734A14" w:rsidRDefault="008A3143" w:rsidP="00AC5208">
      <w:pPr>
        <w:ind w:firstLine="567"/>
        <w:jc w:val="both"/>
        <w:rPr>
          <w:sz w:val="28"/>
          <w:szCs w:val="28"/>
        </w:rPr>
      </w:pPr>
    </w:p>
    <w:p w:rsidR="008A3143" w:rsidRPr="00F869E9" w:rsidRDefault="008A3143" w:rsidP="00AC5208">
      <w:pPr>
        <w:ind w:firstLine="567"/>
        <w:jc w:val="both"/>
        <w:rPr>
          <w:sz w:val="26"/>
          <w:szCs w:val="26"/>
        </w:rPr>
      </w:pPr>
    </w:p>
    <w:p w:rsidR="008A3143" w:rsidRPr="00734A14" w:rsidRDefault="008A3143" w:rsidP="00AC5208">
      <w:pPr>
        <w:keepNext/>
        <w:spacing w:line="280" w:lineRule="exact"/>
        <w:ind w:left="4961"/>
        <w:jc w:val="right"/>
        <w:outlineLvl w:val="1"/>
        <w:rPr>
          <w:sz w:val="28"/>
          <w:szCs w:val="28"/>
        </w:rPr>
      </w:pPr>
      <w:r w:rsidRPr="00734A14">
        <w:rPr>
          <w:sz w:val="28"/>
          <w:szCs w:val="28"/>
        </w:rPr>
        <w:t xml:space="preserve">Приложение </w:t>
      </w:r>
      <w:r w:rsidR="00734A14" w:rsidRPr="00734A14">
        <w:rPr>
          <w:sz w:val="28"/>
          <w:szCs w:val="28"/>
        </w:rPr>
        <w:t>3</w:t>
      </w:r>
    </w:p>
    <w:p w:rsidR="008A3143" w:rsidRPr="00F869E9" w:rsidRDefault="008A3143" w:rsidP="00AC5208">
      <w:pPr>
        <w:jc w:val="right"/>
        <w:rPr>
          <w:sz w:val="26"/>
          <w:szCs w:val="26"/>
        </w:rPr>
      </w:pPr>
    </w:p>
    <w:tbl>
      <w:tblPr>
        <w:tblW w:w="107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59"/>
        <w:gridCol w:w="177"/>
        <w:gridCol w:w="544"/>
        <w:gridCol w:w="1582"/>
        <w:gridCol w:w="567"/>
        <w:gridCol w:w="1630"/>
        <w:gridCol w:w="213"/>
        <w:gridCol w:w="708"/>
        <w:gridCol w:w="1808"/>
      </w:tblGrid>
      <w:tr w:rsidR="008A3143" w:rsidRPr="00F869E9" w:rsidTr="00734A14">
        <w:tc>
          <w:tcPr>
            <w:tcW w:w="3510" w:type="dxa"/>
            <w:gridSpan w:val="2"/>
            <w:vAlign w:val="center"/>
          </w:tcPr>
          <w:p w:rsidR="008A3143" w:rsidRPr="00F869E9" w:rsidRDefault="008A3143" w:rsidP="002D775F">
            <w:pPr>
              <w:ind w:right="-99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Фото</w:t>
            </w:r>
          </w:p>
          <w:p w:rsidR="008A3143" w:rsidRPr="00F869E9" w:rsidRDefault="008A3143" w:rsidP="002D775F">
            <w:pPr>
              <w:ind w:right="-99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конкурсанта</w:t>
            </w:r>
          </w:p>
          <w:p w:rsidR="008A3143" w:rsidRPr="00F869E9" w:rsidRDefault="008A3143" w:rsidP="002D775F">
            <w:pPr>
              <w:ind w:right="-99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(3х4)</w:t>
            </w:r>
          </w:p>
        </w:tc>
        <w:tc>
          <w:tcPr>
            <w:tcW w:w="4500" w:type="dxa"/>
            <w:gridSpan w:val="5"/>
            <w:vAlign w:val="center"/>
          </w:tcPr>
          <w:p w:rsidR="008A3143" w:rsidRPr="00F869E9" w:rsidRDefault="008A3143" w:rsidP="002D775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АНКЕТА</w:t>
            </w:r>
          </w:p>
          <w:p w:rsidR="008A3143" w:rsidRPr="00F869E9" w:rsidRDefault="008A3143" w:rsidP="002D775F">
            <w:pPr>
              <w:ind w:right="-37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участника республиканского</w:t>
            </w:r>
          </w:p>
          <w:p w:rsidR="008A3143" w:rsidRPr="00F869E9" w:rsidRDefault="008A3143" w:rsidP="002D775F">
            <w:pPr>
              <w:ind w:right="-37"/>
              <w:jc w:val="center"/>
              <w:outlineLvl w:val="0"/>
              <w:rPr>
                <w:kern w:val="36"/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смотра-конкурса</w:t>
            </w:r>
            <w:proofErr w:type="gramStart"/>
            <w:r w:rsidRPr="00F869E9">
              <w:rPr>
                <w:sz w:val="26"/>
                <w:szCs w:val="26"/>
              </w:rPr>
              <w:t>“</w:t>
            </w:r>
            <w:r w:rsidRPr="00F869E9">
              <w:rPr>
                <w:kern w:val="36"/>
                <w:sz w:val="26"/>
                <w:szCs w:val="26"/>
              </w:rPr>
              <w:t>Л</w:t>
            </w:r>
            <w:proofErr w:type="gramEnd"/>
            <w:r w:rsidRPr="00F869E9">
              <w:rPr>
                <w:kern w:val="36"/>
                <w:sz w:val="26"/>
                <w:szCs w:val="26"/>
              </w:rPr>
              <w:t xml:space="preserve">идер года </w:t>
            </w:r>
            <w:smartTag w:uri="urn:schemas-microsoft-com:office:smarttags" w:element="metricconverter">
              <w:smartTagPr>
                <w:attr w:name="ProductID" w:val="2014”"/>
              </w:smartTagPr>
              <w:r w:rsidRPr="00F869E9">
                <w:rPr>
                  <w:kern w:val="36"/>
                  <w:sz w:val="26"/>
                  <w:szCs w:val="26"/>
                </w:rPr>
                <w:t>2014</w:t>
              </w:r>
              <w:r w:rsidRPr="00F869E9">
                <w:rPr>
                  <w:sz w:val="26"/>
                  <w:szCs w:val="26"/>
                </w:rPr>
                <w:t>”</w:t>
              </w:r>
            </w:smartTag>
          </w:p>
        </w:tc>
        <w:tc>
          <w:tcPr>
            <w:tcW w:w="2729" w:type="dxa"/>
            <w:gridSpan w:val="3"/>
            <w:vAlign w:val="center"/>
          </w:tcPr>
          <w:p w:rsidR="008A3143" w:rsidRPr="00F869E9" w:rsidRDefault="008A3143" w:rsidP="002D775F">
            <w:pPr>
              <w:ind w:right="-143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Фото</w:t>
            </w:r>
          </w:p>
          <w:p w:rsidR="008A3143" w:rsidRPr="00F869E9" w:rsidRDefault="008A3143" w:rsidP="002D775F">
            <w:pPr>
              <w:ind w:right="-143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педагога</w:t>
            </w:r>
          </w:p>
          <w:p w:rsidR="008A3143" w:rsidRPr="00F869E9" w:rsidRDefault="008A3143" w:rsidP="002D775F">
            <w:pPr>
              <w:ind w:right="-99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(3х4)</w:t>
            </w:r>
          </w:p>
        </w:tc>
      </w:tr>
      <w:tr w:rsidR="008A3143" w:rsidRPr="00F869E9" w:rsidTr="00734A14">
        <w:trPr>
          <w:trHeight w:val="393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№</w:t>
            </w:r>
          </w:p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proofErr w:type="spellStart"/>
            <w:proofErr w:type="gramStart"/>
            <w:r w:rsidRPr="00F869E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869E9">
              <w:rPr>
                <w:sz w:val="26"/>
                <w:szCs w:val="26"/>
              </w:rPr>
              <w:t>/</w:t>
            </w:r>
            <w:proofErr w:type="spellStart"/>
            <w:r w:rsidRPr="00F869E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888" w:type="dxa"/>
            <w:gridSpan w:val="9"/>
            <w:vAlign w:val="center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Сведения о конкурсанте</w:t>
            </w:r>
          </w:p>
        </w:tc>
      </w:tr>
      <w:tr w:rsidR="008A3143" w:rsidRPr="00F869E9" w:rsidTr="00734A14"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Фамилия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Имя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Отчество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4.</w:t>
            </w:r>
          </w:p>
        </w:tc>
        <w:tc>
          <w:tcPr>
            <w:tcW w:w="2836" w:type="dxa"/>
            <w:gridSpan w:val="2"/>
          </w:tcPr>
          <w:p w:rsidR="008A3143" w:rsidRPr="00F869E9" w:rsidRDefault="008A3143" w:rsidP="002D775F">
            <w:pPr>
              <w:ind w:right="-131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126" w:type="dxa"/>
            <w:gridSpan w:val="2"/>
          </w:tcPr>
          <w:p w:rsidR="008A3143" w:rsidRPr="00F869E9" w:rsidRDefault="008A3143" w:rsidP="002D775F">
            <w:pPr>
              <w:ind w:left="56" w:hanging="56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полных лет</w:t>
            </w:r>
          </w:p>
        </w:tc>
        <w:tc>
          <w:tcPr>
            <w:tcW w:w="2410" w:type="dxa"/>
            <w:gridSpan w:val="3"/>
          </w:tcPr>
          <w:p w:rsidR="008A3143" w:rsidRPr="00F869E9" w:rsidRDefault="008A3143" w:rsidP="002D775F">
            <w:pPr>
              <w:ind w:right="-4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16" w:type="dxa"/>
            <w:gridSpan w:val="2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trHeight w:val="441"/>
        </w:trPr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5.</w:t>
            </w:r>
          </w:p>
        </w:tc>
        <w:tc>
          <w:tcPr>
            <w:tcW w:w="4962" w:type="dxa"/>
            <w:gridSpan w:val="4"/>
            <w:vAlign w:val="center"/>
          </w:tcPr>
          <w:p w:rsidR="008A3143" w:rsidRPr="00F869E9" w:rsidRDefault="008A3143" w:rsidP="002D775F">
            <w:pPr>
              <w:ind w:right="-10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Домашний адрес (индекс)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cantSplit/>
          <w:trHeight w:val="340"/>
        </w:trPr>
        <w:tc>
          <w:tcPr>
            <w:tcW w:w="851" w:type="dxa"/>
            <w:vMerge w:val="restart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6.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ind w:right="-10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Домашний телефон (код города)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cantSplit/>
          <w:trHeight w:val="280"/>
        </w:trPr>
        <w:tc>
          <w:tcPr>
            <w:tcW w:w="851" w:type="dxa"/>
            <w:vMerge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ind w:right="-10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Контактный телефон (код оператора)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trHeight w:val="280"/>
        </w:trPr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7.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Место учебы, класс</w:t>
            </w:r>
          </w:p>
          <w:p w:rsidR="008A3143" w:rsidRPr="00F869E9" w:rsidRDefault="008A3143" w:rsidP="002D775F">
            <w:pPr>
              <w:ind w:right="-10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(полное название учреждения)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8.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 xml:space="preserve">Организация, объединение, орган самоуправления, представляемый </w:t>
            </w:r>
            <w:r w:rsidRPr="00F869E9">
              <w:rPr>
                <w:sz w:val="26"/>
                <w:szCs w:val="26"/>
              </w:rPr>
              <w:lastRenderedPageBreak/>
              <w:t>конкурсантом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trHeight w:val="507"/>
        </w:trPr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962" w:type="dxa"/>
            <w:gridSpan w:val="4"/>
            <w:vAlign w:val="center"/>
          </w:tcPr>
          <w:p w:rsidR="008A3143" w:rsidRPr="00F869E9" w:rsidRDefault="008A3143" w:rsidP="002D775F">
            <w:pPr>
              <w:ind w:right="-12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Общественная нагрузка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trHeight w:val="467"/>
        </w:trPr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10.</w:t>
            </w:r>
          </w:p>
        </w:tc>
        <w:tc>
          <w:tcPr>
            <w:tcW w:w="4962" w:type="dxa"/>
            <w:gridSpan w:val="4"/>
            <w:vAlign w:val="center"/>
          </w:tcPr>
          <w:p w:rsidR="008A3143" w:rsidRPr="00F869E9" w:rsidRDefault="008A3143" w:rsidP="002D775F">
            <w:pPr>
              <w:ind w:right="-12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Хобби, увлечения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rPr>
          <w:trHeight w:val="445"/>
        </w:trPr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11.</w:t>
            </w:r>
          </w:p>
        </w:tc>
        <w:tc>
          <w:tcPr>
            <w:tcW w:w="4962" w:type="dxa"/>
            <w:gridSpan w:val="4"/>
            <w:vAlign w:val="center"/>
          </w:tcPr>
          <w:p w:rsidR="008A3143" w:rsidRPr="00F869E9" w:rsidRDefault="008A3143" w:rsidP="002D775F">
            <w:pPr>
              <w:ind w:right="-129"/>
              <w:outlineLvl w:val="0"/>
              <w:rPr>
                <w:sz w:val="26"/>
                <w:szCs w:val="26"/>
              </w:rPr>
            </w:pPr>
            <w:proofErr w:type="spellStart"/>
            <w:r w:rsidRPr="00F869E9">
              <w:rPr>
                <w:sz w:val="26"/>
                <w:szCs w:val="26"/>
                <w:lang w:val="en-US"/>
              </w:rPr>
              <w:t>Кредолидера</w:t>
            </w:r>
            <w:proofErr w:type="spellEnd"/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c>
          <w:tcPr>
            <w:tcW w:w="851" w:type="dxa"/>
            <w:vAlign w:val="center"/>
          </w:tcPr>
          <w:p w:rsidR="008A3143" w:rsidRPr="00F869E9" w:rsidRDefault="008A3143" w:rsidP="002D775F">
            <w:pPr>
              <w:ind w:right="-76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12.</w:t>
            </w:r>
          </w:p>
        </w:tc>
        <w:tc>
          <w:tcPr>
            <w:tcW w:w="4962" w:type="dxa"/>
            <w:gridSpan w:val="4"/>
          </w:tcPr>
          <w:p w:rsidR="008A3143" w:rsidRPr="00F869E9" w:rsidRDefault="008A3143" w:rsidP="002D775F">
            <w:pPr>
              <w:jc w:val="both"/>
              <w:outlineLvl w:val="0"/>
              <w:rPr>
                <w:i/>
                <w:sz w:val="26"/>
                <w:szCs w:val="26"/>
                <w:u w:val="single"/>
              </w:rPr>
            </w:pPr>
            <w:r w:rsidRPr="00F869E9">
              <w:rPr>
                <w:sz w:val="26"/>
                <w:szCs w:val="26"/>
              </w:rPr>
              <w:t>Подпись</w:t>
            </w:r>
          </w:p>
        </w:tc>
        <w:tc>
          <w:tcPr>
            <w:tcW w:w="4926" w:type="dxa"/>
            <w:gridSpan w:val="5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888" w:type="dxa"/>
            <w:gridSpan w:val="9"/>
            <w:vAlign w:val="center"/>
          </w:tcPr>
          <w:p w:rsidR="008A3143" w:rsidRPr="00F869E9" w:rsidRDefault="008A3143" w:rsidP="002D775F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Сведения о педагоге</w:t>
            </w: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Фамилия</w:t>
            </w: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2.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Имя</w:t>
            </w: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3.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tabs>
                <w:tab w:val="left" w:pos="2694"/>
              </w:tabs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Отчество</w:t>
            </w: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4.</w:t>
            </w:r>
          </w:p>
        </w:tc>
        <w:tc>
          <w:tcPr>
            <w:tcW w:w="3380" w:type="dxa"/>
            <w:gridSpan w:val="3"/>
          </w:tcPr>
          <w:p w:rsidR="008A3143" w:rsidRPr="00F869E9" w:rsidRDefault="008A3143" w:rsidP="002D775F">
            <w:pPr>
              <w:ind w:right="-131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149" w:type="dxa"/>
            <w:gridSpan w:val="2"/>
          </w:tcPr>
          <w:p w:rsidR="008A3143" w:rsidRPr="00F869E9" w:rsidRDefault="008A3143" w:rsidP="002D775F">
            <w:pPr>
              <w:ind w:right="-131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:rsidR="008A3143" w:rsidRPr="00F869E9" w:rsidRDefault="008A3143" w:rsidP="002D775F">
            <w:pPr>
              <w:ind w:left="56" w:hanging="56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808" w:type="dxa"/>
          </w:tcPr>
          <w:p w:rsidR="008A3143" w:rsidRPr="00F869E9" w:rsidRDefault="008A3143" w:rsidP="002D775F">
            <w:pPr>
              <w:ind w:left="56" w:hanging="56"/>
              <w:jc w:val="right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полных лет</w:t>
            </w:r>
          </w:p>
        </w:tc>
      </w:tr>
      <w:tr w:rsidR="008A3143" w:rsidRPr="00F869E9" w:rsidTr="00734A14">
        <w:trPr>
          <w:trHeight w:val="471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5.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  <w:vAlign w:val="center"/>
          </w:tcPr>
          <w:p w:rsidR="008A3143" w:rsidRPr="00F869E9" w:rsidRDefault="008A3143" w:rsidP="002D775F">
            <w:pPr>
              <w:ind w:right="-10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Домашний адрес (индекс)</w:t>
            </w:r>
          </w:p>
        </w:tc>
      </w:tr>
      <w:tr w:rsidR="008A3143" w:rsidRPr="00F869E9" w:rsidTr="00734A14">
        <w:trPr>
          <w:cantSplit/>
        </w:trPr>
        <w:tc>
          <w:tcPr>
            <w:tcW w:w="851" w:type="dxa"/>
            <w:vMerge w:val="restart"/>
            <w:vAlign w:val="center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6.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-10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Домашний телефон (код города)</w:t>
            </w:r>
          </w:p>
        </w:tc>
      </w:tr>
      <w:tr w:rsidR="008A3143" w:rsidRPr="00F869E9" w:rsidTr="00734A14">
        <w:trPr>
          <w:cantSplit/>
        </w:trPr>
        <w:tc>
          <w:tcPr>
            <w:tcW w:w="851" w:type="dxa"/>
            <w:vMerge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-10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Контактный телефон (код оператора)</w:t>
            </w: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7.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Место работы</w:t>
            </w:r>
          </w:p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(полное название учреждения)</w:t>
            </w:r>
          </w:p>
        </w:tc>
      </w:tr>
      <w:tr w:rsidR="008A3143" w:rsidRPr="00F869E9" w:rsidTr="00734A14"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8.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Должность</w:t>
            </w:r>
          </w:p>
        </w:tc>
      </w:tr>
      <w:tr w:rsidR="008A3143" w:rsidRPr="00F869E9" w:rsidTr="00734A14">
        <w:trPr>
          <w:trHeight w:val="428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9.</w:t>
            </w:r>
          </w:p>
        </w:tc>
        <w:tc>
          <w:tcPr>
            <w:tcW w:w="3380" w:type="dxa"/>
            <w:gridSpan w:val="3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149" w:type="dxa"/>
            <w:gridSpan w:val="2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3"/>
          </w:tcPr>
          <w:p w:rsidR="008A3143" w:rsidRPr="00F869E9" w:rsidRDefault="008A3143" w:rsidP="002D775F">
            <w:pPr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Педагогический</w:t>
            </w:r>
          </w:p>
          <w:p w:rsidR="008A3143" w:rsidRPr="00F869E9" w:rsidRDefault="008A3143" w:rsidP="002D775F">
            <w:pPr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стаж</w:t>
            </w:r>
          </w:p>
        </w:tc>
        <w:tc>
          <w:tcPr>
            <w:tcW w:w="1808" w:type="dxa"/>
          </w:tcPr>
          <w:p w:rsidR="008A3143" w:rsidRPr="00F869E9" w:rsidRDefault="008A3143" w:rsidP="002D775F">
            <w:pPr>
              <w:spacing w:line="260" w:lineRule="exact"/>
              <w:ind w:right="-143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Стаж</w:t>
            </w:r>
          </w:p>
          <w:p w:rsidR="008A3143" w:rsidRPr="00F869E9" w:rsidRDefault="008A3143" w:rsidP="002D775F">
            <w:pPr>
              <w:spacing w:line="260" w:lineRule="exact"/>
              <w:ind w:right="-143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в должности</w:t>
            </w:r>
          </w:p>
        </w:tc>
      </w:tr>
      <w:tr w:rsidR="008A3143" w:rsidRPr="00F869E9" w:rsidTr="00734A14">
        <w:trPr>
          <w:trHeight w:val="507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10.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  <w:vAlign w:val="center"/>
          </w:tcPr>
          <w:p w:rsidR="008A3143" w:rsidRPr="00F869E9" w:rsidRDefault="008A3143" w:rsidP="002D775F">
            <w:pPr>
              <w:ind w:right="41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Общественная нагрузка</w:t>
            </w:r>
          </w:p>
        </w:tc>
      </w:tr>
      <w:tr w:rsidR="008A3143" w:rsidRPr="00F869E9" w:rsidTr="00734A14">
        <w:trPr>
          <w:trHeight w:val="558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11.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  <w:vAlign w:val="center"/>
          </w:tcPr>
          <w:p w:rsidR="008A3143" w:rsidRPr="00F869E9" w:rsidRDefault="008A3143" w:rsidP="002D775F">
            <w:pPr>
              <w:ind w:right="41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Хобби, увлечения</w:t>
            </w:r>
          </w:p>
        </w:tc>
      </w:tr>
      <w:tr w:rsidR="008A3143" w:rsidRPr="00F869E9" w:rsidTr="00734A14">
        <w:trPr>
          <w:trHeight w:val="415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12.</w:t>
            </w: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  <w:vAlign w:val="center"/>
          </w:tcPr>
          <w:p w:rsidR="008A3143" w:rsidRPr="00F869E9" w:rsidRDefault="008A3143" w:rsidP="002D775F">
            <w:pPr>
              <w:ind w:right="419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Педагогическое кредо</w:t>
            </w:r>
          </w:p>
        </w:tc>
      </w:tr>
      <w:tr w:rsidR="008A3143" w:rsidRPr="00F869E9" w:rsidTr="00734A14">
        <w:trPr>
          <w:trHeight w:val="273"/>
        </w:trPr>
        <w:tc>
          <w:tcPr>
            <w:tcW w:w="851" w:type="dxa"/>
          </w:tcPr>
          <w:p w:rsidR="008A3143" w:rsidRPr="00F869E9" w:rsidRDefault="008A3143" w:rsidP="002D775F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5"/>
          </w:tcPr>
          <w:p w:rsidR="008A3143" w:rsidRPr="00F869E9" w:rsidRDefault="008A3143" w:rsidP="002D775F">
            <w:pPr>
              <w:ind w:right="-12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59" w:type="dxa"/>
            <w:gridSpan w:val="4"/>
          </w:tcPr>
          <w:p w:rsidR="008A3143" w:rsidRPr="00F869E9" w:rsidRDefault="008A3143" w:rsidP="002D775F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869E9">
              <w:rPr>
                <w:sz w:val="26"/>
                <w:szCs w:val="26"/>
              </w:rPr>
              <w:t>Подпись</w:t>
            </w:r>
          </w:p>
        </w:tc>
      </w:tr>
    </w:tbl>
    <w:p w:rsidR="008A3143" w:rsidRPr="00F869E9" w:rsidRDefault="008A3143" w:rsidP="00AC5208">
      <w:pPr>
        <w:rPr>
          <w:sz w:val="26"/>
          <w:szCs w:val="26"/>
        </w:rPr>
      </w:pPr>
    </w:p>
    <w:p w:rsidR="008A3143" w:rsidRPr="003B656A" w:rsidRDefault="008A3143" w:rsidP="00D221F2">
      <w:pPr>
        <w:pStyle w:val="1"/>
        <w:ind w:left="0" w:firstLine="709"/>
        <w:jc w:val="both"/>
        <w:rPr>
          <w:sz w:val="28"/>
          <w:szCs w:val="28"/>
        </w:rPr>
      </w:pPr>
    </w:p>
    <w:sectPr w:rsidR="008A3143" w:rsidRPr="003B656A" w:rsidSect="00587FB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62" w:rsidRDefault="00321F62" w:rsidP="00587FB7">
      <w:r>
        <w:separator/>
      </w:r>
    </w:p>
  </w:endnote>
  <w:endnote w:type="continuationSeparator" w:id="1">
    <w:p w:rsidR="00321F62" w:rsidRDefault="00321F62" w:rsidP="00587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62" w:rsidRDefault="00321F62" w:rsidP="00587FB7">
      <w:r>
        <w:separator/>
      </w:r>
    </w:p>
  </w:footnote>
  <w:footnote w:type="continuationSeparator" w:id="1">
    <w:p w:rsidR="00321F62" w:rsidRDefault="00321F62" w:rsidP="00587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B7" w:rsidRDefault="00E703CF">
    <w:pPr>
      <w:pStyle w:val="aa"/>
      <w:jc w:val="center"/>
    </w:pPr>
    <w:fldSimple w:instr=" PAGE   \* MERGEFORMAT ">
      <w:r w:rsidR="002D3C20">
        <w:rPr>
          <w:noProof/>
        </w:rPr>
        <w:t>7</w:t>
      </w:r>
    </w:fldSimple>
  </w:p>
  <w:p w:rsidR="00587FB7" w:rsidRDefault="00587F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995"/>
    <w:multiLevelType w:val="hybridMultilevel"/>
    <w:tmpl w:val="C276C76E"/>
    <w:lvl w:ilvl="0" w:tplc="9D1848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284D55"/>
    <w:multiLevelType w:val="hybridMultilevel"/>
    <w:tmpl w:val="17FA4C48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2ED848DE"/>
    <w:multiLevelType w:val="hybridMultilevel"/>
    <w:tmpl w:val="E4A67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0F97C14"/>
    <w:multiLevelType w:val="hybridMultilevel"/>
    <w:tmpl w:val="B05A17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10C694C"/>
    <w:multiLevelType w:val="multilevel"/>
    <w:tmpl w:val="62AE3D5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6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0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2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43E431BE"/>
    <w:multiLevelType w:val="hybridMultilevel"/>
    <w:tmpl w:val="17FA4C48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">
    <w:nsid w:val="569C651B"/>
    <w:multiLevelType w:val="hybridMultilevel"/>
    <w:tmpl w:val="5A54D0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F4E4AFD"/>
    <w:multiLevelType w:val="hybridMultilevel"/>
    <w:tmpl w:val="42DEC6AA"/>
    <w:lvl w:ilvl="0" w:tplc="9D184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F3A07"/>
    <w:multiLevelType w:val="hybridMultilevel"/>
    <w:tmpl w:val="983EFB1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1F2"/>
    <w:rsid w:val="00024F91"/>
    <w:rsid w:val="00065503"/>
    <w:rsid w:val="000700BD"/>
    <w:rsid w:val="00092AC3"/>
    <w:rsid w:val="000E4ACB"/>
    <w:rsid w:val="000F5A69"/>
    <w:rsid w:val="001051C2"/>
    <w:rsid w:val="00160A47"/>
    <w:rsid w:val="00163CB3"/>
    <w:rsid w:val="00194A73"/>
    <w:rsid w:val="001B1EE5"/>
    <w:rsid w:val="001B6564"/>
    <w:rsid w:val="002041EB"/>
    <w:rsid w:val="00230CDC"/>
    <w:rsid w:val="00255D1F"/>
    <w:rsid w:val="00273737"/>
    <w:rsid w:val="002854D5"/>
    <w:rsid w:val="002C31BE"/>
    <w:rsid w:val="002D3C20"/>
    <w:rsid w:val="002D775F"/>
    <w:rsid w:val="002E11FE"/>
    <w:rsid w:val="002F58FA"/>
    <w:rsid w:val="002F742C"/>
    <w:rsid w:val="00321F62"/>
    <w:rsid w:val="0036559F"/>
    <w:rsid w:val="003728D5"/>
    <w:rsid w:val="00385762"/>
    <w:rsid w:val="003B55E8"/>
    <w:rsid w:val="003B656A"/>
    <w:rsid w:val="003F3622"/>
    <w:rsid w:val="00401A1F"/>
    <w:rsid w:val="004074AE"/>
    <w:rsid w:val="0042085E"/>
    <w:rsid w:val="00424A78"/>
    <w:rsid w:val="00425BDD"/>
    <w:rsid w:val="004522E5"/>
    <w:rsid w:val="00452A18"/>
    <w:rsid w:val="004B39B9"/>
    <w:rsid w:val="004C0D5F"/>
    <w:rsid w:val="004F1AA0"/>
    <w:rsid w:val="005173FE"/>
    <w:rsid w:val="0052277A"/>
    <w:rsid w:val="00574550"/>
    <w:rsid w:val="00587FB7"/>
    <w:rsid w:val="005904DB"/>
    <w:rsid w:val="005B275B"/>
    <w:rsid w:val="005F13EB"/>
    <w:rsid w:val="005F58FE"/>
    <w:rsid w:val="006041A8"/>
    <w:rsid w:val="0060599E"/>
    <w:rsid w:val="00705816"/>
    <w:rsid w:val="00734A14"/>
    <w:rsid w:val="0076263E"/>
    <w:rsid w:val="00777B3C"/>
    <w:rsid w:val="007B209E"/>
    <w:rsid w:val="007B407D"/>
    <w:rsid w:val="007E11C6"/>
    <w:rsid w:val="00801B89"/>
    <w:rsid w:val="0082521E"/>
    <w:rsid w:val="008254F1"/>
    <w:rsid w:val="00826056"/>
    <w:rsid w:val="00867802"/>
    <w:rsid w:val="008837F4"/>
    <w:rsid w:val="008A3143"/>
    <w:rsid w:val="008B1D4E"/>
    <w:rsid w:val="008F2911"/>
    <w:rsid w:val="009041AC"/>
    <w:rsid w:val="00946FFF"/>
    <w:rsid w:val="00953CD7"/>
    <w:rsid w:val="009630D0"/>
    <w:rsid w:val="009820D3"/>
    <w:rsid w:val="009B4F09"/>
    <w:rsid w:val="009B6FB5"/>
    <w:rsid w:val="009E2B56"/>
    <w:rsid w:val="009F1EC8"/>
    <w:rsid w:val="00A56BFC"/>
    <w:rsid w:val="00AC5208"/>
    <w:rsid w:val="00B5278A"/>
    <w:rsid w:val="00BA17D8"/>
    <w:rsid w:val="00BD4214"/>
    <w:rsid w:val="00C13614"/>
    <w:rsid w:val="00C4598D"/>
    <w:rsid w:val="00C75E4B"/>
    <w:rsid w:val="00CA2347"/>
    <w:rsid w:val="00CC7F81"/>
    <w:rsid w:val="00D17DC7"/>
    <w:rsid w:val="00D221F2"/>
    <w:rsid w:val="00D46BA9"/>
    <w:rsid w:val="00D91D78"/>
    <w:rsid w:val="00DD2B2F"/>
    <w:rsid w:val="00DF251E"/>
    <w:rsid w:val="00DF77A6"/>
    <w:rsid w:val="00E2499B"/>
    <w:rsid w:val="00E703CF"/>
    <w:rsid w:val="00E77989"/>
    <w:rsid w:val="00EB131B"/>
    <w:rsid w:val="00EE4A9B"/>
    <w:rsid w:val="00EE5B15"/>
    <w:rsid w:val="00EF3002"/>
    <w:rsid w:val="00F869E9"/>
    <w:rsid w:val="00FA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21F2"/>
    <w:pPr>
      <w:keepNext/>
      <w:spacing w:line="280" w:lineRule="exact"/>
      <w:ind w:left="4961"/>
      <w:jc w:val="right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1F2"/>
    <w:pPr>
      <w:keepNext/>
      <w:spacing w:line="280" w:lineRule="exact"/>
      <w:ind w:left="5580"/>
      <w:jc w:val="right"/>
      <w:outlineLvl w:val="2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21F2"/>
    <w:rPr>
      <w:rFonts w:eastAsia="Times New Roman" w:cs="Times New Roman"/>
      <w:sz w:val="3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21F2"/>
    <w:rPr>
      <w:rFonts w:eastAsia="Times New Roman" w:cs="Times New Roman"/>
      <w:sz w:val="30"/>
      <w:lang w:val="ru-RU" w:eastAsia="ru-RU"/>
    </w:rPr>
  </w:style>
  <w:style w:type="character" w:styleId="a3">
    <w:name w:val="Strong"/>
    <w:basedOn w:val="a0"/>
    <w:uiPriority w:val="99"/>
    <w:qFormat/>
    <w:rsid w:val="00D221F2"/>
    <w:rPr>
      <w:rFonts w:cs="Times New Roman"/>
      <w:b/>
    </w:rPr>
  </w:style>
  <w:style w:type="paragraph" w:styleId="a4">
    <w:name w:val="Normal (Web)"/>
    <w:basedOn w:val="a"/>
    <w:uiPriority w:val="99"/>
    <w:rsid w:val="00D221F2"/>
  </w:style>
  <w:style w:type="paragraph" w:styleId="21">
    <w:name w:val="Body Text 2"/>
    <w:basedOn w:val="a"/>
    <w:link w:val="22"/>
    <w:uiPriority w:val="99"/>
    <w:rsid w:val="00D221F2"/>
    <w:pPr>
      <w:tabs>
        <w:tab w:val="num" w:pos="1515"/>
      </w:tabs>
      <w:jc w:val="both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221F2"/>
    <w:rPr>
      <w:rFonts w:eastAsia="Times New Roman" w:cs="Times New Roman"/>
      <w:sz w:val="30"/>
      <w:lang w:val="ru-RU" w:eastAsia="ru-RU"/>
    </w:rPr>
  </w:style>
  <w:style w:type="paragraph" w:customStyle="1" w:styleId="1">
    <w:name w:val="Абзац списка1"/>
    <w:basedOn w:val="a"/>
    <w:rsid w:val="00D221F2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uiPriority w:val="99"/>
    <w:rsid w:val="00D221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D221F2"/>
    <w:rPr>
      <w:rFonts w:eastAsia="Times New Roman" w:cs="Times New Roman"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rsid w:val="00D221F2"/>
    <w:pPr>
      <w:autoSpaceDE w:val="0"/>
      <w:autoSpaceDN w:val="0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locked/>
    <w:rsid w:val="00D221F2"/>
    <w:rPr>
      <w:rFonts w:eastAsia="Times New Roman" w:cs="Times New Roman"/>
      <w:sz w:val="36"/>
      <w:lang w:val="ru-RU" w:eastAsia="ru-RU"/>
    </w:rPr>
  </w:style>
  <w:style w:type="character" w:styleId="a9">
    <w:name w:val="Hyperlink"/>
    <w:basedOn w:val="a0"/>
    <w:rsid w:val="00D221F2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87F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7FB7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87F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FB7"/>
    <w:rPr>
      <w:sz w:val="24"/>
      <w:szCs w:val="24"/>
    </w:rPr>
  </w:style>
  <w:style w:type="paragraph" w:styleId="ae">
    <w:name w:val="List Paragraph"/>
    <w:basedOn w:val="a"/>
    <w:uiPriority w:val="34"/>
    <w:qFormat/>
    <w:rsid w:val="008F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m_pruzh@t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921F-4ECE-4AA5-8B53-B73E082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1465</Words>
  <Characters>11353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2014-01-28T10:44:00Z</cp:lastPrinted>
  <dcterms:created xsi:type="dcterms:W3CDTF">2014-01-24T12:55:00Z</dcterms:created>
  <dcterms:modified xsi:type="dcterms:W3CDTF">2014-02-05T18:57:00Z</dcterms:modified>
</cp:coreProperties>
</file>