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FF" w:rsidRPr="00831211" w:rsidRDefault="00673EFF" w:rsidP="00673EFF">
      <w:pPr>
        <w:pStyle w:val="a3"/>
        <w:widowControl w:val="0"/>
        <w:spacing w:after="0" w:line="240" w:lineRule="auto"/>
        <w:ind w:left="0" w:firstLine="709"/>
        <w:jc w:val="both"/>
        <w:rPr>
          <w:rFonts w:ascii="Times New Roman" w:hAnsi="Times New Roman"/>
          <w:b/>
          <w:sz w:val="32"/>
          <w:szCs w:val="32"/>
          <w:u w:val="single"/>
        </w:rPr>
      </w:pPr>
      <w:r w:rsidRPr="00831211">
        <w:rPr>
          <w:rFonts w:ascii="Times New Roman" w:hAnsi="Times New Roman"/>
          <w:b/>
          <w:sz w:val="32"/>
          <w:szCs w:val="32"/>
          <w:u w:val="single"/>
        </w:rPr>
        <w:t>Улучшение деловой среды в Республике Беларусь</w:t>
      </w:r>
    </w:p>
    <w:p w:rsidR="00673EFF" w:rsidRDefault="00673EFF" w:rsidP="00673EFF">
      <w:pPr>
        <w:widowControl w:val="0"/>
        <w:autoSpaceDE w:val="0"/>
        <w:autoSpaceDN w:val="0"/>
        <w:adjustRightInd w:val="0"/>
        <w:spacing w:after="0" w:line="240" w:lineRule="auto"/>
        <w:ind w:firstLine="709"/>
        <w:jc w:val="both"/>
        <w:rPr>
          <w:rFonts w:ascii="Times New Roman" w:hAnsi="Times New Roman"/>
          <w:b/>
          <w:i/>
          <w:sz w:val="32"/>
          <w:szCs w:val="32"/>
        </w:rPr>
      </w:pPr>
    </w:p>
    <w:p w:rsidR="00673EFF" w:rsidRPr="004D1704" w:rsidRDefault="00673EFF" w:rsidP="00673EFF">
      <w:pPr>
        <w:spacing w:after="0" w:line="240" w:lineRule="auto"/>
        <w:ind w:firstLine="709"/>
        <w:jc w:val="both"/>
        <w:rPr>
          <w:rFonts w:ascii="Times New Roman" w:hAnsi="Times New Roman"/>
          <w:bCs/>
          <w:i/>
          <w:sz w:val="32"/>
          <w:szCs w:val="32"/>
          <w:lang w:eastAsia="ru-RU"/>
        </w:rPr>
      </w:pPr>
      <w:r w:rsidRPr="004D1704">
        <w:rPr>
          <w:rFonts w:ascii="Times New Roman" w:hAnsi="Times New Roman"/>
          <w:b/>
          <w:bCs/>
          <w:i/>
          <w:sz w:val="32"/>
          <w:szCs w:val="32"/>
          <w:lang w:eastAsia="ru-RU"/>
        </w:rPr>
        <w:t>Оптимизация административных процедур</w:t>
      </w:r>
    </w:p>
    <w:p w:rsidR="00673EFF" w:rsidRPr="00831211" w:rsidRDefault="00673EFF" w:rsidP="00673EFF">
      <w:pPr>
        <w:spacing w:after="0" w:line="240" w:lineRule="auto"/>
        <w:ind w:firstLine="709"/>
        <w:jc w:val="both"/>
        <w:rPr>
          <w:rFonts w:ascii="Times New Roman" w:hAnsi="Times New Roman"/>
          <w:bCs/>
          <w:sz w:val="32"/>
          <w:szCs w:val="32"/>
          <w:lang w:eastAsia="ru-RU"/>
        </w:rPr>
      </w:pPr>
      <w:r>
        <w:rPr>
          <w:rFonts w:ascii="Times New Roman" w:hAnsi="Times New Roman"/>
          <w:bCs/>
          <w:sz w:val="32"/>
          <w:szCs w:val="32"/>
          <w:lang w:eastAsia="ru-RU"/>
        </w:rPr>
        <w:t>О</w:t>
      </w:r>
      <w:r w:rsidRPr="00831211">
        <w:rPr>
          <w:rFonts w:ascii="Times New Roman" w:hAnsi="Times New Roman"/>
          <w:bCs/>
          <w:sz w:val="32"/>
          <w:szCs w:val="32"/>
          <w:lang w:eastAsia="ru-RU"/>
        </w:rPr>
        <w:t xml:space="preserve">существляется </w:t>
      </w:r>
      <w:proofErr w:type="spellStart"/>
      <w:r>
        <w:rPr>
          <w:rFonts w:ascii="Times New Roman" w:hAnsi="Times New Roman"/>
          <w:bCs/>
          <w:sz w:val="32"/>
          <w:szCs w:val="32"/>
          <w:lang w:eastAsia="ru-RU"/>
        </w:rPr>
        <w:t>в</w:t>
      </w:r>
      <w:r w:rsidRPr="003D0F8F">
        <w:rPr>
          <w:rFonts w:ascii="Times New Roman" w:hAnsi="Times New Roman"/>
          <w:bCs/>
          <w:sz w:val="32"/>
          <w:szCs w:val="32"/>
          <w:lang w:eastAsia="ru-RU"/>
        </w:rPr>
        <w:t>рамках</w:t>
      </w:r>
      <w:proofErr w:type="spellEnd"/>
      <w:r w:rsidRPr="003D0F8F">
        <w:rPr>
          <w:rFonts w:ascii="Times New Roman" w:hAnsi="Times New Roman"/>
          <w:bCs/>
          <w:sz w:val="32"/>
          <w:szCs w:val="32"/>
          <w:lang w:eastAsia="ru-RU"/>
        </w:rPr>
        <w:t xml:space="preserve"> </w:t>
      </w:r>
      <w:r w:rsidRPr="003D0F8F">
        <w:rPr>
          <w:rFonts w:ascii="Times New Roman" w:hAnsi="Times New Roman"/>
          <w:sz w:val="32"/>
          <w:szCs w:val="32"/>
        </w:rPr>
        <w:t xml:space="preserve">Государственной программы ”Малое и среднее предпринимательство в Республике Беларусь“ на 2016 – 2020 годы (далее – </w:t>
      </w:r>
      <w:proofErr w:type="spellStart"/>
      <w:r w:rsidRPr="003D0F8F">
        <w:rPr>
          <w:rFonts w:ascii="Times New Roman" w:hAnsi="Times New Roman"/>
          <w:sz w:val="32"/>
          <w:szCs w:val="32"/>
        </w:rPr>
        <w:t>Государственная</w:t>
      </w:r>
      <w:r w:rsidRPr="00831211">
        <w:rPr>
          <w:rFonts w:ascii="Times New Roman" w:hAnsi="Times New Roman"/>
          <w:sz w:val="32"/>
          <w:szCs w:val="32"/>
        </w:rPr>
        <w:t>программа</w:t>
      </w:r>
      <w:proofErr w:type="spellEnd"/>
      <w:r w:rsidRPr="00831211">
        <w:rPr>
          <w:rFonts w:ascii="Times New Roman" w:hAnsi="Times New Roman"/>
          <w:sz w:val="32"/>
          <w:szCs w:val="32"/>
        </w:rPr>
        <w:t>)</w:t>
      </w:r>
      <w:r w:rsidRPr="00831211">
        <w:rPr>
          <w:rFonts w:ascii="Times New Roman" w:hAnsi="Times New Roman"/>
          <w:bCs/>
          <w:sz w:val="32"/>
          <w:szCs w:val="32"/>
          <w:lang w:eastAsia="ru-RU"/>
        </w:rPr>
        <w:t xml:space="preserve">: </w:t>
      </w:r>
    </w:p>
    <w:p w:rsidR="00673EFF" w:rsidRPr="00831211" w:rsidRDefault="00673EFF" w:rsidP="00673EFF">
      <w:pPr>
        <w:numPr>
          <w:ilvl w:val="0"/>
          <w:numId w:val="1"/>
        </w:numPr>
        <w:spacing w:after="0" w:line="240" w:lineRule="auto"/>
        <w:jc w:val="both"/>
        <w:rPr>
          <w:rFonts w:ascii="Times New Roman" w:hAnsi="Times New Roman"/>
          <w:bCs/>
          <w:sz w:val="32"/>
          <w:szCs w:val="32"/>
          <w:lang w:eastAsia="ru-RU"/>
        </w:rPr>
      </w:pPr>
      <w:r w:rsidRPr="00831211">
        <w:rPr>
          <w:rFonts w:ascii="Times New Roman" w:hAnsi="Times New Roman"/>
          <w:bCs/>
          <w:sz w:val="32"/>
          <w:szCs w:val="32"/>
          <w:lang w:eastAsia="ru-RU"/>
        </w:rPr>
        <w:t xml:space="preserve">в 2016 году были упразднены </w:t>
      </w:r>
      <w:r w:rsidRPr="004D1704">
        <w:rPr>
          <w:rFonts w:ascii="Times New Roman" w:hAnsi="Times New Roman"/>
          <w:b/>
          <w:bCs/>
          <w:sz w:val="32"/>
          <w:szCs w:val="32"/>
          <w:lang w:eastAsia="ru-RU"/>
        </w:rPr>
        <w:t>32</w:t>
      </w:r>
      <w:r w:rsidRPr="00831211">
        <w:rPr>
          <w:rFonts w:ascii="Times New Roman" w:hAnsi="Times New Roman"/>
          <w:bCs/>
          <w:sz w:val="32"/>
          <w:szCs w:val="32"/>
          <w:lang w:eastAsia="ru-RU"/>
        </w:rPr>
        <w:t xml:space="preserve"> излишние, неактуальные и неэффективные административные процедуры для бизнеса; </w:t>
      </w:r>
    </w:p>
    <w:p w:rsidR="00673EFF" w:rsidRPr="00831211" w:rsidRDefault="00673EFF" w:rsidP="00673EFF">
      <w:pPr>
        <w:numPr>
          <w:ilvl w:val="0"/>
          <w:numId w:val="1"/>
        </w:numPr>
        <w:spacing w:after="0" w:line="240" w:lineRule="auto"/>
        <w:jc w:val="both"/>
        <w:rPr>
          <w:rFonts w:ascii="Times New Roman" w:hAnsi="Times New Roman"/>
          <w:bCs/>
          <w:sz w:val="32"/>
          <w:szCs w:val="32"/>
          <w:lang w:eastAsia="ru-RU"/>
        </w:rPr>
      </w:pPr>
      <w:r>
        <w:rPr>
          <w:rFonts w:ascii="Times New Roman" w:hAnsi="Times New Roman"/>
          <w:bCs/>
          <w:sz w:val="32"/>
          <w:szCs w:val="32"/>
          <w:lang w:eastAsia="ru-RU"/>
        </w:rPr>
        <w:t xml:space="preserve">в январе – </w:t>
      </w:r>
      <w:r w:rsidRPr="00831211">
        <w:rPr>
          <w:rFonts w:ascii="Times New Roman" w:hAnsi="Times New Roman"/>
          <w:bCs/>
          <w:sz w:val="32"/>
          <w:szCs w:val="32"/>
          <w:lang w:eastAsia="ru-RU"/>
        </w:rPr>
        <w:t>июне 2017 г. отменены</w:t>
      </w:r>
      <w:r w:rsidRPr="004D1704">
        <w:rPr>
          <w:rFonts w:ascii="Times New Roman" w:hAnsi="Times New Roman"/>
          <w:b/>
          <w:bCs/>
          <w:sz w:val="32"/>
          <w:szCs w:val="32"/>
          <w:lang w:eastAsia="ru-RU"/>
        </w:rPr>
        <w:t>15</w:t>
      </w:r>
      <w:r w:rsidRPr="00831211">
        <w:rPr>
          <w:rFonts w:ascii="Times New Roman" w:hAnsi="Times New Roman"/>
          <w:bCs/>
          <w:sz w:val="32"/>
          <w:szCs w:val="32"/>
          <w:lang w:eastAsia="ru-RU"/>
        </w:rPr>
        <w:t xml:space="preserve"> и упрощены </w:t>
      </w:r>
      <w:r w:rsidRPr="00831211">
        <w:rPr>
          <w:rFonts w:ascii="Times New Roman" w:hAnsi="Times New Roman"/>
          <w:bCs/>
          <w:sz w:val="32"/>
          <w:szCs w:val="32"/>
          <w:lang w:eastAsia="ru-RU"/>
        </w:rPr>
        <w:br/>
      </w:r>
      <w:r w:rsidRPr="004D1704">
        <w:rPr>
          <w:rFonts w:ascii="Times New Roman" w:hAnsi="Times New Roman"/>
          <w:b/>
          <w:bCs/>
          <w:sz w:val="32"/>
          <w:szCs w:val="32"/>
          <w:lang w:eastAsia="ru-RU"/>
        </w:rPr>
        <w:t>9</w:t>
      </w:r>
      <w:r w:rsidRPr="00831211">
        <w:rPr>
          <w:rFonts w:ascii="Times New Roman" w:hAnsi="Times New Roman"/>
          <w:bCs/>
          <w:sz w:val="32"/>
          <w:szCs w:val="32"/>
          <w:lang w:eastAsia="ru-RU"/>
        </w:rPr>
        <w:t xml:space="preserve"> административных процедур.</w:t>
      </w:r>
    </w:p>
    <w:p w:rsidR="00673EFF" w:rsidRPr="00831211" w:rsidRDefault="00673EFF" w:rsidP="00673EFF">
      <w:pPr>
        <w:spacing w:after="0" w:line="240" w:lineRule="auto"/>
        <w:ind w:firstLine="709"/>
        <w:jc w:val="both"/>
        <w:rPr>
          <w:rFonts w:ascii="Times New Roman" w:hAnsi="Times New Roman"/>
          <w:bCs/>
          <w:sz w:val="32"/>
          <w:szCs w:val="32"/>
          <w:lang w:eastAsia="ru-RU"/>
        </w:rPr>
      </w:pPr>
      <w:r w:rsidRPr="00831211">
        <w:rPr>
          <w:rFonts w:ascii="Times New Roman" w:hAnsi="Times New Roman"/>
          <w:bCs/>
          <w:sz w:val="32"/>
          <w:szCs w:val="32"/>
          <w:lang w:eastAsia="ru-RU"/>
        </w:rPr>
        <w:t xml:space="preserve">Ведется работа по </w:t>
      </w:r>
      <w:r w:rsidRPr="00831211">
        <w:rPr>
          <w:rFonts w:ascii="Times New Roman" w:hAnsi="Times New Roman"/>
          <w:b/>
          <w:bCs/>
          <w:sz w:val="32"/>
          <w:szCs w:val="32"/>
          <w:lang w:eastAsia="ru-RU"/>
        </w:rPr>
        <w:t>созданию электронного реестра административных процедур</w:t>
      </w:r>
      <w:r w:rsidRPr="00831211">
        <w:rPr>
          <w:rFonts w:ascii="Times New Roman" w:hAnsi="Times New Roman"/>
          <w:bCs/>
          <w:sz w:val="32"/>
          <w:szCs w:val="32"/>
          <w:lang w:eastAsia="ru-RU"/>
        </w:rPr>
        <w:t xml:space="preserve">, осуществляемых по заявлению юридических лиц и индивидуальных предпринимателей </w:t>
      </w:r>
      <w:r w:rsidRPr="00AF4938">
        <w:rPr>
          <w:rFonts w:ascii="Times New Roman" w:hAnsi="Times New Roman"/>
          <w:bCs/>
          <w:i/>
          <w:sz w:val="32"/>
          <w:szCs w:val="32"/>
          <w:lang w:eastAsia="ru-RU"/>
        </w:rPr>
        <w:t>(ввод в эксплуатацию запланирован на 2018 год)</w:t>
      </w:r>
      <w:r w:rsidRPr="00831211">
        <w:rPr>
          <w:rFonts w:ascii="Times New Roman" w:hAnsi="Times New Roman"/>
          <w:bCs/>
          <w:sz w:val="32"/>
          <w:szCs w:val="32"/>
          <w:lang w:eastAsia="ru-RU"/>
        </w:rPr>
        <w:t>. Будущий реестр – не просто актуальный перечень административных процедур в свободном доступе, но и четкие инструкции по их осуществлению, начиная с бланка заявления, требований к представляемым документам</w:t>
      </w:r>
      <w:r>
        <w:rPr>
          <w:rFonts w:ascii="Times New Roman" w:hAnsi="Times New Roman"/>
          <w:bCs/>
          <w:sz w:val="32"/>
          <w:szCs w:val="32"/>
          <w:lang w:eastAsia="ru-RU"/>
        </w:rPr>
        <w:t>,</w:t>
      </w:r>
      <w:r w:rsidRPr="00831211">
        <w:rPr>
          <w:rFonts w:ascii="Times New Roman" w:hAnsi="Times New Roman"/>
          <w:bCs/>
          <w:sz w:val="32"/>
          <w:szCs w:val="32"/>
          <w:lang w:eastAsia="ru-RU"/>
        </w:rPr>
        <w:t xml:space="preserve"> и заканчивая сведениями о конкретном уполномоченном органе.</w:t>
      </w:r>
    </w:p>
    <w:p w:rsidR="00673EFF" w:rsidRPr="004D1704" w:rsidRDefault="00673EFF" w:rsidP="00673EFF">
      <w:pPr>
        <w:spacing w:after="0" w:line="240" w:lineRule="auto"/>
        <w:ind w:firstLine="709"/>
        <w:jc w:val="both"/>
        <w:rPr>
          <w:rFonts w:ascii="Times New Roman" w:hAnsi="Times New Roman"/>
          <w:bCs/>
          <w:sz w:val="32"/>
          <w:szCs w:val="32"/>
          <w:lang w:eastAsia="ru-RU"/>
        </w:rPr>
      </w:pPr>
      <w:r w:rsidRPr="004D1704">
        <w:rPr>
          <w:rFonts w:ascii="Times New Roman" w:hAnsi="Times New Roman"/>
          <w:bCs/>
          <w:sz w:val="32"/>
          <w:szCs w:val="32"/>
          <w:lang w:eastAsia="ru-RU"/>
        </w:rPr>
        <w:t xml:space="preserve">Неотъемлемой частью Государственной программы стала ”дорожная карта“ (более 40 мероприятий) по улучшению позиции Республики Беларусь в рейтинге Всемирного банка ”Ведение бизнеса“, реализация которой способствовала </w:t>
      </w:r>
      <w:r w:rsidRPr="004D1704">
        <w:rPr>
          <w:rFonts w:ascii="Times New Roman" w:hAnsi="Times New Roman"/>
          <w:b/>
          <w:bCs/>
          <w:sz w:val="32"/>
          <w:szCs w:val="32"/>
          <w:lang w:eastAsia="ru-RU"/>
        </w:rPr>
        <w:t>улучшению рейтинговых позиций Беларуси в отчете Всемирного банка ”Ведение бизнеса – 2017“, в сравнении с прошлым годом, на 13 пунктов</w:t>
      </w:r>
      <w:r w:rsidRPr="004D1704">
        <w:rPr>
          <w:rFonts w:ascii="Times New Roman" w:hAnsi="Times New Roman"/>
          <w:bCs/>
          <w:sz w:val="32"/>
          <w:szCs w:val="32"/>
          <w:lang w:eastAsia="ru-RU"/>
        </w:rPr>
        <w:t xml:space="preserve"> (37-е место среди 190 стран мира).</w:t>
      </w:r>
    </w:p>
    <w:p w:rsidR="00673EFF" w:rsidRDefault="00673EFF" w:rsidP="00673EFF">
      <w:pPr>
        <w:spacing w:after="0" w:line="240" w:lineRule="auto"/>
        <w:ind w:firstLine="709"/>
        <w:jc w:val="both"/>
        <w:rPr>
          <w:rFonts w:ascii="Times New Roman" w:hAnsi="Times New Roman"/>
          <w:b/>
          <w:i/>
          <w:sz w:val="32"/>
          <w:szCs w:val="32"/>
        </w:rPr>
      </w:pPr>
    </w:p>
    <w:p w:rsidR="00673EFF" w:rsidRPr="00831211" w:rsidRDefault="00673EFF" w:rsidP="00673EFF">
      <w:pPr>
        <w:spacing w:after="0" w:line="240" w:lineRule="auto"/>
        <w:ind w:firstLine="709"/>
        <w:jc w:val="both"/>
        <w:rPr>
          <w:rFonts w:ascii="Times New Roman" w:hAnsi="Times New Roman"/>
          <w:i/>
          <w:sz w:val="32"/>
          <w:szCs w:val="32"/>
        </w:rPr>
      </w:pPr>
      <w:r w:rsidRPr="00831211">
        <w:rPr>
          <w:rFonts w:ascii="Times New Roman" w:hAnsi="Times New Roman"/>
          <w:b/>
          <w:i/>
          <w:sz w:val="32"/>
          <w:szCs w:val="32"/>
        </w:rPr>
        <w:t xml:space="preserve">Совершенствование </w:t>
      </w:r>
      <w:r w:rsidRPr="00831211">
        <w:rPr>
          <w:rFonts w:ascii="Times New Roman" w:hAnsi="Times New Roman"/>
          <w:b/>
          <w:i/>
          <w:sz w:val="32"/>
          <w:szCs w:val="32"/>
          <w:lang w:eastAsia="ru-RU"/>
        </w:rPr>
        <w:t>контрольной (надзорной) деятельности</w:t>
      </w:r>
    </w:p>
    <w:p w:rsidR="00673EFF" w:rsidRPr="00831211" w:rsidRDefault="00673EFF" w:rsidP="00673EFF">
      <w:pPr>
        <w:spacing w:after="0" w:line="240" w:lineRule="auto"/>
        <w:ind w:firstLine="709"/>
        <w:jc w:val="both"/>
        <w:rPr>
          <w:rFonts w:ascii="Times New Roman" w:hAnsi="Times New Roman"/>
          <w:sz w:val="32"/>
          <w:szCs w:val="32"/>
          <w:lang w:eastAsia="ru-RU"/>
        </w:rPr>
      </w:pPr>
      <w:r w:rsidRPr="00831211">
        <w:rPr>
          <w:rFonts w:ascii="Times New Roman" w:hAnsi="Times New Roman"/>
          <w:sz w:val="32"/>
          <w:szCs w:val="32"/>
          <w:lang w:eastAsia="ru-RU"/>
        </w:rPr>
        <w:t xml:space="preserve">В </w:t>
      </w:r>
      <w:r>
        <w:rPr>
          <w:rFonts w:ascii="Times New Roman" w:hAnsi="Times New Roman"/>
          <w:sz w:val="32"/>
          <w:szCs w:val="32"/>
          <w:lang w:eastAsia="ru-RU"/>
        </w:rPr>
        <w:t xml:space="preserve">последнее время </w:t>
      </w:r>
      <w:r w:rsidRPr="003D0F8F">
        <w:rPr>
          <w:rFonts w:ascii="Times New Roman" w:hAnsi="Times New Roman"/>
          <w:b/>
          <w:sz w:val="32"/>
          <w:szCs w:val="32"/>
          <w:lang w:eastAsia="ru-RU"/>
        </w:rPr>
        <w:t>в целях минимизации вмешательства контролеров в хозяйственную деятельность субъектов предпринимательства предусмотрены</w:t>
      </w:r>
      <w:r w:rsidRPr="00831211">
        <w:rPr>
          <w:rFonts w:ascii="Times New Roman" w:hAnsi="Times New Roman"/>
          <w:sz w:val="32"/>
          <w:szCs w:val="32"/>
          <w:lang w:eastAsia="ru-RU"/>
        </w:rPr>
        <w:t xml:space="preserve">: </w:t>
      </w:r>
    </w:p>
    <w:p w:rsidR="00673EFF" w:rsidRPr="00831211" w:rsidRDefault="00673EFF" w:rsidP="00673EFF">
      <w:pPr>
        <w:numPr>
          <w:ilvl w:val="0"/>
          <w:numId w:val="5"/>
        </w:numPr>
        <w:spacing w:after="0" w:line="240" w:lineRule="auto"/>
        <w:jc w:val="both"/>
        <w:rPr>
          <w:rFonts w:ascii="Times New Roman" w:hAnsi="Times New Roman"/>
          <w:sz w:val="32"/>
          <w:szCs w:val="32"/>
          <w:lang w:eastAsia="ru-RU"/>
        </w:rPr>
      </w:pPr>
      <w:r w:rsidRPr="00831211">
        <w:rPr>
          <w:rFonts w:ascii="Times New Roman" w:hAnsi="Times New Roman"/>
          <w:sz w:val="32"/>
          <w:szCs w:val="32"/>
          <w:lang w:eastAsia="ru-RU"/>
        </w:rPr>
        <w:t>смещение акцента в деятельности контрол</w:t>
      </w:r>
      <w:r>
        <w:rPr>
          <w:rFonts w:ascii="Times New Roman" w:hAnsi="Times New Roman"/>
          <w:sz w:val="32"/>
          <w:szCs w:val="32"/>
          <w:lang w:eastAsia="ru-RU"/>
        </w:rPr>
        <w:t xml:space="preserve">еров на профилактическую </w:t>
      </w:r>
      <w:proofErr w:type="spellStart"/>
      <w:r>
        <w:rPr>
          <w:rFonts w:ascii="Times New Roman" w:hAnsi="Times New Roman"/>
          <w:sz w:val="32"/>
          <w:szCs w:val="32"/>
          <w:lang w:eastAsia="ru-RU"/>
        </w:rPr>
        <w:t>работу</w:t>
      </w:r>
      <w:proofErr w:type="gramStart"/>
      <w:r>
        <w:rPr>
          <w:rFonts w:ascii="Times New Roman" w:hAnsi="Times New Roman"/>
          <w:sz w:val="32"/>
          <w:szCs w:val="32"/>
          <w:lang w:eastAsia="ru-RU"/>
        </w:rPr>
        <w:t>;с</w:t>
      </w:r>
      <w:proofErr w:type="gramEnd"/>
      <w:r>
        <w:rPr>
          <w:rFonts w:ascii="Times New Roman" w:hAnsi="Times New Roman"/>
          <w:sz w:val="32"/>
          <w:szCs w:val="32"/>
          <w:lang w:eastAsia="ru-RU"/>
        </w:rPr>
        <w:t>окращение</w:t>
      </w:r>
      <w:proofErr w:type="spellEnd"/>
      <w:r>
        <w:rPr>
          <w:rFonts w:ascii="Times New Roman" w:hAnsi="Times New Roman"/>
          <w:sz w:val="32"/>
          <w:szCs w:val="32"/>
          <w:lang w:eastAsia="ru-RU"/>
        </w:rPr>
        <w:t xml:space="preserve"> оснований</w:t>
      </w:r>
      <w:r w:rsidRPr="00831211">
        <w:rPr>
          <w:rFonts w:ascii="Times New Roman" w:hAnsi="Times New Roman"/>
          <w:sz w:val="32"/>
          <w:szCs w:val="32"/>
          <w:lang w:eastAsia="ru-RU"/>
        </w:rPr>
        <w:t xml:space="preserve"> для назначения внеплановых проверок;</w:t>
      </w:r>
    </w:p>
    <w:p w:rsidR="00673EFF" w:rsidRPr="00831211" w:rsidRDefault="00673EFF" w:rsidP="00673EFF">
      <w:pPr>
        <w:numPr>
          <w:ilvl w:val="0"/>
          <w:numId w:val="5"/>
        </w:numPr>
        <w:spacing w:after="0" w:line="240" w:lineRule="auto"/>
        <w:jc w:val="both"/>
        <w:rPr>
          <w:rFonts w:ascii="Times New Roman" w:hAnsi="Times New Roman"/>
          <w:sz w:val="32"/>
          <w:szCs w:val="32"/>
          <w:lang w:eastAsia="ru-RU"/>
        </w:rPr>
      </w:pPr>
      <w:r w:rsidRPr="00831211">
        <w:rPr>
          <w:rFonts w:ascii="Times New Roman" w:hAnsi="Times New Roman"/>
          <w:sz w:val="32"/>
          <w:szCs w:val="32"/>
          <w:lang w:eastAsia="ru-RU"/>
        </w:rPr>
        <w:t xml:space="preserve">исключение возможности давать поручения на проведение </w:t>
      </w:r>
      <w:r w:rsidRPr="000B7732">
        <w:rPr>
          <w:rFonts w:ascii="Times New Roman" w:hAnsi="Times New Roman"/>
          <w:spacing w:val="-8"/>
          <w:sz w:val="32"/>
          <w:szCs w:val="32"/>
          <w:lang w:eastAsia="ru-RU"/>
        </w:rPr>
        <w:t>проверки по находящимся в производстве правоохранительных</w:t>
      </w:r>
      <w:r w:rsidRPr="00831211">
        <w:rPr>
          <w:rFonts w:ascii="Times New Roman" w:hAnsi="Times New Roman"/>
          <w:sz w:val="32"/>
          <w:szCs w:val="32"/>
          <w:lang w:eastAsia="ru-RU"/>
        </w:rPr>
        <w:t xml:space="preserve"> органов материалам; </w:t>
      </w:r>
    </w:p>
    <w:p w:rsidR="00673EFF" w:rsidRPr="00831211" w:rsidRDefault="00673EFF" w:rsidP="00673EFF">
      <w:pPr>
        <w:numPr>
          <w:ilvl w:val="0"/>
          <w:numId w:val="5"/>
        </w:numPr>
        <w:spacing w:after="0" w:line="240" w:lineRule="auto"/>
        <w:jc w:val="both"/>
        <w:rPr>
          <w:rFonts w:ascii="Times New Roman" w:hAnsi="Times New Roman"/>
          <w:sz w:val="32"/>
          <w:szCs w:val="32"/>
          <w:lang w:eastAsia="ru-RU"/>
        </w:rPr>
      </w:pPr>
      <w:r w:rsidRPr="000B7732">
        <w:rPr>
          <w:rFonts w:ascii="Times New Roman" w:hAnsi="Times New Roman"/>
          <w:spacing w:val="-8"/>
          <w:sz w:val="32"/>
          <w:szCs w:val="32"/>
          <w:lang w:eastAsia="ru-RU"/>
        </w:rPr>
        <w:lastRenderedPageBreak/>
        <w:t xml:space="preserve">исключение возможности вынесения контролером предписания </w:t>
      </w:r>
      <w:r w:rsidRPr="00831211">
        <w:rPr>
          <w:rFonts w:ascii="Times New Roman" w:hAnsi="Times New Roman"/>
          <w:sz w:val="32"/>
          <w:szCs w:val="32"/>
          <w:lang w:eastAsia="ru-RU"/>
        </w:rPr>
        <w:t>о приостановлении деятельности проверяемого субъекта;</w:t>
      </w:r>
    </w:p>
    <w:p w:rsidR="00673EFF" w:rsidRPr="00831211" w:rsidRDefault="00673EFF" w:rsidP="00673EFF">
      <w:pPr>
        <w:numPr>
          <w:ilvl w:val="0"/>
          <w:numId w:val="5"/>
        </w:numPr>
        <w:spacing w:after="0" w:line="240" w:lineRule="auto"/>
        <w:jc w:val="both"/>
        <w:rPr>
          <w:rFonts w:ascii="Times New Roman" w:hAnsi="Times New Roman"/>
          <w:sz w:val="32"/>
          <w:szCs w:val="32"/>
          <w:lang w:eastAsia="ru-RU"/>
        </w:rPr>
      </w:pPr>
      <w:r w:rsidRPr="000B7732">
        <w:rPr>
          <w:rFonts w:ascii="Times New Roman" w:hAnsi="Times New Roman"/>
          <w:spacing w:val="-4"/>
          <w:sz w:val="32"/>
          <w:szCs w:val="32"/>
          <w:lang w:eastAsia="ru-RU"/>
        </w:rPr>
        <w:t>установление административной ответственности контролеров</w:t>
      </w:r>
      <w:r w:rsidRPr="00831211">
        <w:rPr>
          <w:rFonts w:ascii="Times New Roman" w:hAnsi="Times New Roman"/>
          <w:sz w:val="32"/>
          <w:szCs w:val="32"/>
          <w:lang w:eastAsia="ru-RU"/>
        </w:rPr>
        <w:t xml:space="preserve"> за совершение грубых нарушений при проведении проверок;</w:t>
      </w:r>
    </w:p>
    <w:p w:rsidR="00673EFF" w:rsidRPr="00831211" w:rsidRDefault="00673EFF" w:rsidP="00673EFF">
      <w:pPr>
        <w:numPr>
          <w:ilvl w:val="0"/>
          <w:numId w:val="5"/>
        </w:numPr>
        <w:spacing w:after="0" w:line="240" w:lineRule="auto"/>
        <w:jc w:val="both"/>
        <w:rPr>
          <w:rFonts w:ascii="Times New Roman" w:hAnsi="Times New Roman"/>
          <w:sz w:val="32"/>
          <w:szCs w:val="32"/>
          <w:lang w:eastAsia="ru-RU"/>
        </w:rPr>
      </w:pPr>
      <w:r w:rsidRPr="00831211">
        <w:rPr>
          <w:rFonts w:ascii="Times New Roman" w:hAnsi="Times New Roman"/>
          <w:sz w:val="32"/>
          <w:szCs w:val="32"/>
          <w:lang w:eastAsia="ru-RU"/>
        </w:rPr>
        <w:t>создание при Комитете государственного контроля Межведомственного совета по контр</w:t>
      </w:r>
      <w:r>
        <w:rPr>
          <w:rFonts w:ascii="Times New Roman" w:hAnsi="Times New Roman"/>
          <w:sz w:val="32"/>
          <w:szCs w:val="32"/>
          <w:lang w:eastAsia="ru-RU"/>
        </w:rPr>
        <w:t xml:space="preserve">ольной (надзорной) </w:t>
      </w:r>
      <w:proofErr w:type="spellStart"/>
      <w:r>
        <w:rPr>
          <w:rFonts w:ascii="Times New Roman" w:hAnsi="Times New Roman"/>
          <w:sz w:val="32"/>
          <w:szCs w:val="32"/>
          <w:lang w:eastAsia="ru-RU"/>
        </w:rPr>
        <w:t>деятельности</w:t>
      </w:r>
      <w:proofErr w:type="gramStart"/>
      <w:r>
        <w:rPr>
          <w:rFonts w:ascii="Times New Roman" w:hAnsi="Times New Roman"/>
          <w:sz w:val="32"/>
          <w:szCs w:val="32"/>
          <w:lang w:eastAsia="ru-RU"/>
        </w:rPr>
        <w:t>;р</w:t>
      </w:r>
      <w:proofErr w:type="gramEnd"/>
      <w:r>
        <w:rPr>
          <w:rFonts w:ascii="Times New Roman" w:hAnsi="Times New Roman"/>
          <w:sz w:val="32"/>
          <w:szCs w:val="32"/>
          <w:lang w:eastAsia="ru-RU"/>
        </w:rPr>
        <w:t>еформирование</w:t>
      </w:r>
      <w:proofErr w:type="spellEnd"/>
      <w:r w:rsidRPr="00831211">
        <w:rPr>
          <w:rFonts w:ascii="Times New Roman" w:hAnsi="Times New Roman"/>
          <w:sz w:val="32"/>
          <w:szCs w:val="32"/>
          <w:lang w:eastAsia="ru-RU"/>
        </w:rPr>
        <w:t xml:space="preserve"> систем</w:t>
      </w:r>
      <w:r>
        <w:rPr>
          <w:rFonts w:ascii="Times New Roman" w:hAnsi="Times New Roman"/>
          <w:sz w:val="32"/>
          <w:szCs w:val="32"/>
          <w:lang w:eastAsia="ru-RU"/>
        </w:rPr>
        <w:t>ы</w:t>
      </w:r>
      <w:r w:rsidRPr="00831211">
        <w:rPr>
          <w:rFonts w:ascii="Times New Roman" w:hAnsi="Times New Roman"/>
          <w:sz w:val="32"/>
          <w:szCs w:val="32"/>
          <w:lang w:eastAsia="ru-RU"/>
        </w:rPr>
        <w:t xml:space="preserve"> ведомственного контроля с переориентацией данных служб на проведение анализа (аудита) и принятие мер по повышению эффективности деятельности предприятия.</w:t>
      </w:r>
    </w:p>
    <w:p w:rsidR="00673EFF" w:rsidRPr="009C144C" w:rsidRDefault="00673EFF" w:rsidP="00673EFF">
      <w:pPr>
        <w:spacing w:before="120" w:after="0" w:line="240" w:lineRule="auto"/>
        <w:ind w:left="1440" w:firstLine="709"/>
        <w:jc w:val="both"/>
        <w:rPr>
          <w:rFonts w:ascii="Times New Roman" w:hAnsi="Times New Roman"/>
          <w:i/>
          <w:sz w:val="28"/>
          <w:szCs w:val="28"/>
        </w:rPr>
      </w:pPr>
      <w:r w:rsidRPr="009C144C">
        <w:rPr>
          <w:rFonts w:ascii="Times New Roman" w:hAnsi="Times New Roman"/>
          <w:i/>
          <w:sz w:val="28"/>
          <w:szCs w:val="28"/>
          <w:lang w:eastAsia="ru-RU"/>
        </w:rPr>
        <w:t xml:space="preserve">Данные нормы содержатся </w:t>
      </w:r>
      <w:proofErr w:type="spellStart"/>
      <w:r w:rsidRPr="009C144C">
        <w:rPr>
          <w:rFonts w:ascii="Times New Roman" w:hAnsi="Times New Roman"/>
          <w:i/>
          <w:sz w:val="28"/>
          <w:szCs w:val="28"/>
          <w:lang w:eastAsia="ru-RU"/>
        </w:rPr>
        <w:t>в</w:t>
      </w:r>
      <w:r w:rsidRPr="00885075">
        <w:rPr>
          <w:rFonts w:ascii="Times New Roman" w:hAnsi="Times New Roman"/>
          <w:b/>
          <w:i/>
          <w:sz w:val="28"/>
          <w:szCs w:val="28"/>
        </w:rPr>
        <w:t>Указе</w:t>
      </w:r>
      <w:proofErr w:type="spellEnd"/>
      <w:r w:rsidRPr="00885075">
        <w:rPr>
          <w:rFonts w:ascii="Times New Roman" w:hAnsi="Times New Roman"/>
          <w:b/>
          <w:i/>
          <w:iCs/>
          <w:sz w:val="28"/>
          <w:szCs w:val="28"/>
        </w:rPr>
        <w:t xml:space="preserve"> Президента Республики Беларусь от 16 октября 2017 г.</w:t>
      </w:r>
      <w:r w:rsidRPr="00885075">
        <w:rPr>
          <w:rFonts w:ascii="Times New Roman" w:hAnsi="Times New Roman"/>
          <w:b/>
          <w:i/>
          <w:sz w:val="28"/>
          <w:szCs w:val="28"/>
        </w:rPr>
        <w:t xml:space="preserve"> № 376</w:t>
      </w:r>
      <w:r w:rsidRPr="009C144C">
        <w:rPr>
          <w:rFonts w:ascii="Times New Roman" w:hAnsi="Times New Roman"/>
          <w:i/>
          <w:sz w:val="28"/>
          <w:szCs w:val="28"/>
        </w:rPr>
        <w:t xml:space="preserve"> ”О мерах по совершенствованию </w:t>
      </w:r>
      <w:r w:rsidRPr="009C144C">
        <w:rPr>
          <w:rFonts w:ascii="Times New Roman" w:hAnsi="Times New Roman"/>
          <w:i/>
          <w:sz w:val="28"/>
          <w:szCs w:val="28"/>
          <w:lang w:eastAsia="ru-RU"/>
        </w:rPr>
        <w:t>контрольной (надзорной) деятельности</w:t>
      </w:r>
      <w:r w:rsidRPr="009C144C">
        <w:rPr>
          <w:rFonts w:ascii="Times New Roman" w:hAnsi="Times New Roman"/>
          <w:i/>
          <w:sz w:val="28"/>
          <w:szCs w:val="28"/>
        </w:rPr>
        <w:t>“</w:t>
      </w:r>
      <w:r w:rsidRPr="009C144C">
        <w:rPr>
          <w:rFonts w:ascii="Times New Roman" w:hAnsi="Times New Roman"/>
          <w:i/>
          <w:sz w:val="28"/>
          <w:szCs w:val="28"/>
          <w:lang w:eastAsia="ru-RU"/>
        </w:rPr>
        <w:t>.</w:t>
      </w:r>
    </w:p>
    <w:p w:rsidR="00673EFF" w:rsidRDefault="00673EFF" w:rsidP="00673EFF">
      <w:pPr>
        <w:widowControl w:val="0"/>
        <w:autoSpaceDE w:val="0"/>
        <w:autoSpaceDN w:val="0"/>
        <w:adjustRightInd w:val="0"/>
        <w:spacing w:after="0" w:line="240" w:lineRule="auto"/>
        <w:ind w:firstLine="709"/>
        <w:jc w:val="both"/>
        <w:rPr>
          <w:rFonts w:ascii="Times New Roman" w:hAnsi="Times New Roman"/>
          <w:b/>
          <w:i/>
          <w:sz w:val="32"/>
          <w:szCs w:val="32"/>
        </w:rPr>
      </w:pPr>
    </w:p>
    <w:p w:rsidR="00673EFF" w:rsidRPr="00831211" w:rsidRDefault="00673EFF" w:rsidP="00673EFF">
      <w:pPr>
        <w:widowControl w:val="0"/>
        <w:autoSpaceDE w:val="0"/>
        <w:autoSpaceDN w:val="0"/>
        <w:adjustRightInd w:val="0"/>
        <w:spacing w:after="0" w:line="240" w:lineRule="auto"/>
        <w:ind w:firstLine="709"/>
        <w:jc w:val="both"/>
        <w:rPr>
          <w:rFonts w:ascii="Times New Roman" w:hAnsi="Times New Roman"/>
          <w:b/>
          <w:i/>
          <w:sz w:val="32"/>
          <w:szCs w:val="32"/>
        </w:rPr>
      </w:pPr>
      <w:r w:rsidRPr="00831211">
        <w:rPr>
          <w:rFonts w:ascii="Times New Roman" w:hAnsi="Times New Roman"/>
          <w:b/>
          <w:i/>
          <w:sz w:val="32"/>
          <w:szCs w:val="32"/>
        </w:rPr>
        <w:t>Налогообложение</w:t>
      </w:r>
    </w:p>
    <w:p w:rsidR="00673EFF" w:rsidRPr="00831211" w:rsidRDefault="00673EFF" w:rsidP="00673EFF">
      <w:pPr>
        <w:widowControl w:val="0"/>
        <w:autoSpaceDE w:val="0"/>
        <w:autoSpaceDN w:val="0"/>
        <w:adjustRightInd w:val="0"/>
        <w:spacing w:after="0" w:line="240" w:lineRule="auto"/>
        <w:ind w:firstLine="709"/>
        <w:jc w:val="both"/>
        <w:rPr>
          <w:rFonts w:ascii="Times New Roman" w:hAnsi="Times New Roman"/>
          <w:sz w:val="32"/>
          <w:szCs w:val="32"/>
          <w:lang w:eastAsia="ru-RU"/>
        </w:rPr>
      </w:pPr>
      <w:r w:rsidRPr="00831211">
        <w:rPr>
          <w:rFonts w:ascii="Times New Roman" w:hAnsi="Times New Roman"/>
          <w:sz w:val="32"/>
          <w:szCs w:val="32"/>
        </w:rPr>
        <w:t>В целях развития малого бизнеса</w:t>
      </w:r>
      <w:r w:rsidRPr="00831211">
        <w:rPr>
          <w:rFonts w:ascii="Times New Roman" w:hAnsi="Times New Roman"/>
          <w:b/>
          <w:sz w:val="32"/>
          <w:szCs w:val="32"/>
        </w:rPr>
        <w:t xml:space="preserve"> создана упрощенн</w:t>
      </w:r>
      <w:r>
        <w:rPr>
          <w:rFonts w:ascii="Times New Roman" w:hAnsi="Times New Roman"/>
          <w:b/>
          <w:sz w:val="32"/>
          <w:szCs w:val="32"/>
        </w:rPr>
        <w:t>ая</w:t>
      </w:r>
      <w:r w:rsidRPr="00831211">
        <w:rPr>
          <w:rFonts w:ascii="Times New Roman" w:hAnsi="Times New Roman"/>
          <w:b/>
          <w:sz w:val="32"/>
          <w:szCs w:val="32"/>
        </w:rPr>
        <w:t xml:space="preserve"> система налогообложения</w:t>
      </w:r>
      <w:r w:rsidRPr="00831211">
        <w:rPr>
          <w:rFonts w:ascii="Times New Roman" w:hAnsi="Times New Roman"/>
          <w:sz w:val="32"/>
          <w:szCs w:val="32"/>
        </w:rPr>
        <w:t xml:space="preserve"> (далее – УСН)</w:t>
      </w:r>
      <w:r w:rsidRPr="00831211">
        <w:rPr>
          <w:rFonts w:ascii="Times New Roman" w:hAnsi="Times New Roman"/>
          <w:sz w:val="32"/>
          <w:szCs w:val="32"/>
          <w:lang w:eastAsia="ru-RU"/>
        </w:rPr>
        <w:t xml:space="preserve">, для которой установлены одни из самых низких ставок на территории  Евразийского экономического союза. УСН привлекательна простотой исчисления, возможностью не вести бухгалтерский учет, низкими налоговыми ставками (с 2013 года ставка налога при УСН равна 5% для организаций, не уплачивающих НДС, и 3% </w:t>
      </w:r>
      <w:r>
        <w:rPr>
          <w:rFonts w:ascii="Times New Roman" w:hAnsi="Times New Roman"/>
          <w:sz w:val="32"/>
          <w:szCs w:val="32"/>
          <w:lang w:eastAsia="ru-RU"/>
        </w:rPr>
        <w:t xml:space="preserve">– </w:t>
      </w:r>
      <w:r w:rsidRPr="00831211">
        <w:rPr>
          <w:rFonts w:ascii="Times New Roman" w:hAnsi="Times New Roman"/>
          <w:sz w:val="32"/>
          <w:szCs w:val="32"/>
          <w:lang w:eastAsia="ru-RU"/>
        </w:rPr>
        <w:t>для плательщиков НДС).</w:t>
      </w:r>
    </w:p>
    <w:p w:rsidR="00673EFF" w:rsidRPr="00831211" w:rsidRDefault="00673EFF" w:rsidP="00673EFF">
      <w:pPr>
        <w:pStyle w:val="6"/>
        <w:shd w:val="clear" w:color="auto" w:fill="auto"/>
        <w:spacing w:before="120" w:after="0" w:line="240" w:lineRule="auto"/>
        <w:rPr>
          <w:b/>
          <w:spacing w:val="0"/>
          <w:sz w:val="30"/>
          <w:szCs w:val="30"/>
        </w:rPr>
      </w:pPr>
      <w:proofErr w:type="spellStart"/>
      <w:r w:rsidRPr="00831211">
        <w:rPr>
          <w:b/>
          <w:spacing w:val="0"/>
          <w:sz w:val="30"/>
          <w:szCs w:val="30"/>
        </w:rPr>
        <w:t>Справочно</w:t>
      </w:r>
      <w:proofErr w:type="spellEnd"/>
      <w:r w:rsidRPr="00831211">
        <w:rPr>
          <w:b/>
          <w:spacing w:val="0"/>
          <w:sz w:val="30"/>
          <w:szCs w:val="30"/>
        </w:rPr>
        <w:t>:</w:t>
      </w:r>
    </w:p>
    <w:p w:rsidR="00673EFF" w:rsidRPr="008B61C0" w:rsidRDefault="00673EFF" w:rsidP="00673EFF">
      <w:pPr>
        <w:pStyle w:val="6"/>
        <w:shd w:val="clear" w:color="auto" w:fill="auto"/>
        <w:spacing w:after="0" w:line="240" w:lineRule="auto"/>
        <w:ind w:left="720" w:firstLine="709"/>
        <w:rPr>
          <w:spacing w:val="0"/>
          <w:sz w:val="30"/>
          <w:szCs w:val="30"/>
        </w:rPr>
      </w:pPr>
      <w:r w:rsidRPr="008B61C0">
        <w:rPr>
          <w:spacing w:val="0"/>
          <w:sz w:val="30"/>
          <w:szCs w:val="30"/>
        </w:rPr>
        <w:t xml:space="preserve">На 1 января 2017 г. УСН применяли 62 тыс.  организаций </w:t>
      </w:r>
      <w:r>
        <w:rPr>
          <w:spacing w:val="0"/>
          <w:sz w:val="30"/>
          <w:szCs w:val="30"/>
        </w:rPr>
        <w:br/>
      </w:r>
      <w:r w:rsidRPr="008B61C0">
        <w:rPr>
          <w:spacing w:val="0"/>
          <w:sz w:val="30"/>
          <w:szCs w:val="30"/>
        </w:rPr>
        <w:t>и 133,8 тыс.  индивидуальных предпринимателей, что составляет 47% от всех плательщиков, состоящих на учете в налоговых органах.</w:t>
      </w:r>
    </w:p>
    <w:p w:rsidR="00673EFF" w:rsidRPr="008D3790" w:rsidRDefault="00673EFF" w:rsidP="00673EFF">
      <w:pPr>
        <w:pStyle w:val="6"/>
        <w:shd w:val="clear" w:color="auto" w:fill="auto"/>
        <w:spacing w:after="0" w:line="240" w:lineRule="auto"/>
        <w:ind w:left="720" w:firstLine="709"/>
        <w:rPr>
          <w:sz w:val="30"/>
          <w:szCs w:val="30"/>
        </w:rPr>
      </w:pPr>
      <w:r w:rsidRPr="008D3790">
        <w:rPr>
          <w:sz w:val="30"/>
          <w:szCs w:val="30"/>
        </w:rPr>
        <w:t xml:space="preserve">Из общего числа индивидуальных предпринимателей более 56% применяют </w:t>
      </w:r>
      <w:r>
        <w:rPr>
          <w:sz w:val="30"/>
          <w:szCs w:val="30"/>
        </w:rPr>
        <w:t>УСН</w:t>
      </w:r>
      <w:r w:rsidRPr="008D3790">
        <w:rPr>
          <w:sz w:val="30"/>
          <w:szCs w:val="30"/>
        </w:rPr>
        <w:t xml:space="preserve">, более 37% являются плательщиками единого </w:t>
      </w:r>
      <w:r w:rsidRPr="003233ED">
        <w:rPr>
          <w:spacing w:val="-10"/>
          <w:sz w:val="30"/>
          <w:szCs w:val="30"/>
        </w:rPr>
        <w:t xml:space="preserve">налога, около 6% </w:t>
      </w:r>
      <w:proofErr w:type="spellStart"/>
      <w:r w:rsidRPr="003233ED">
        <w:rPr>
          <w:spacing w:val="-2"/>
          <w:sz w:val="30"/>
          <w:szCs w:val="30"/>
        </w:rPr>
        <w:t>применяютобщий</w:t>
      </w:r>
      <w:proofErr w:type="spellEnd"/>
      <w:r w:rsidRPr="003233ED">
        <w:rPr>
          <w:spacing w:val="-10"/>
          <w:sz w:val="30"/>
          <w:szCs w:val="30"/>
        </w:rPr>
        <w:t xml:space="preserve"> порядок </w:t>
      </w:r>
      <w:r w:rsidRPr="003233ED">
        <w:rPr>
          <w:spacing w:val="-6"/>
          <w:sz w:val="30"/>
          <w:szCs w:val="30"/>
        </w:rPr>
        <w:t>исчисления</w:t>
      </w:r>
      <w:r w:rsidRPr="003233ED">
        <w:rPr>
          <w:spacing w:val="-10"/>
          <w:sz w:val="30"/>
          <w:szCs w:val="30"/>
        </w:rPr>
        <w:t xml:space="preserve"> и </w:t>
      </w:r>
      <w:r w:rsidRPr="003233ED">
        <w:rPr>
          <w:spacing w:val="-6"/>
          <w:sz w:val="30"/>
          <w:szCs w:val="30"/>
        </w:rPr>
        <w:t>уплаты</w:t>
      </w:r>
      <w:r w:rsidRPr="003233ED">
        <w:rPr>
          <w:spacing w:val="-10"/>
          <w:sz w:val="30"/>
          <w:szCs w:val="30"/>
        </w:rPr>
        <w:t xml:space="preserve"> налогов.</w:t>
      </w:r>
    </w:p>
    <w:p w:rsidR="00673EFF" w:rsidRPr="00831211" w:rsidRDefault="00673EFF" w:rsidP="00673EFF">
      <w:pPr>
        <w:widowControl w:val="0"/>
        <w:spacing w:before="120" w:after="0" w:line="240" w:lineRule="auto"/>
        <w:ind w:firstLine="709"/>
        <w:jc w:val="both"/>
        <w:rPr>
          <w:rFonts w:ascii="Times New Roman" w:hAnsi="Times New Roman"/>
          <w:sz w:val="32"/>
          <w:szCs w:val="32"/>
        </w:rPr>
      </w:pPr>
      <w:r w:rsidRPr="00831211">
        <w:rPr>
          <w:rFonts w:ascii="Times New Roman" w:hAnsi="Times New Roman"/>
          <w:b/>
          <w:sz w:val="32"/>
          <w:szCs w:val="32"/>
        </w:rPr>
        <w:t xml:space="preserve">Для индивидуальных предпринимателей также действует  специальный режим налогообложения </w:t>
      </w:r>
      <w:r w:rsidRPr="00831211">
        <w:rPr>
          <w:rFonts w:ascii="Times New Roman" w:hAnsi="Times New Roman"/>
          <w:sz w:val="32"/>
          <w:szCs w:val="32"/>
        </w:rPr>
        <w:t xml:space="preserve">в виде уплаты единого налога в фиксированной сумме. </w:t>
      </w:r>
    </w:p>
    <w:p w:rsidR="00673EFF" w:rsidRPr="00831211" w:rsidRDefault="00673EFF" w:rsidP="00673EFF">
      <w:pPr>
        <w:widowControl w:val="0"/>
        <w:autoSpaceDE w:val="0"/>
        <w:autoSpaceDN w:val="0"/>
        <w:adjustRightInd w:val="0"/>
        <w:spacing w:after="0" w:line="240" w:lineRule="auto"/>
        <w:ind w:firstLine="709"/>
        <w:jc w:val="both"/>
        <w:rPr>
          <w:rFonts w:ascii="Times New Roman" w:hAnsi="Times New Roman"/>
          <w:sz w:val="32"/>
          <w:szCs w:val="32"/>
        </w:rPr>
      </w:pPr>
      <w:r w:rsidRPr="00831211">
        <w:rPr>
          <w:rFonts w:ascii="Times New Roman" w:hAnsi="Times New Roman"/>
          <w:b/>
          <w:sz w:val="32"/>
          <w:szCs w:val="32"/>
        </w:rPr>
        <w:t xml:space="preserve">Сельхозпроизводителям Республики Беларусь предоставлена возможность применения льготного режима </w:t>
      </w:r>
      <w:r w:rsidRPr="00831211">
        <w:rPr>
          <w:rFonts w:ascii="Times New Roman" w:hAnsi="Times New Roman"/>
          <w:b/>
          <w:sz w:val="32"/>
          <w:szCs w:val="32"/>
        </w:rPr>
        <w:lastRenderedPageBreak/>
        <w:t>налогообложения</w:t>
      </w:r>
      <w:r w:rsidRPr="00831211">
        <w:rPr>
          <w:rFonts w:ascii="Times New Roman" w:hAnsi="Times New Roman"/>
          <w:sz w:val="32"/>
          <w:szCs w:val="32"/>
        </w:rPr>
        <w:t xml:space="preserve"> в виде уплаты единого налога для производителей сельскохозяйственной продукции по ставке 1%.</w:t>
      </w:r>
    </w:p>
    <w:p w:rsidR="00673EFF" w:rsidRPr="00831211" w:rsidRDefault="00673EFF" w:rsidP="00673EFF">
      <w:pPr>
        <w:spacing w:after="0" w:line="240" w:lineRule="auto"/>
        <w:ind w:firstLine="709"/>
        <w:jc w:val="both"/>
        <w:rPr>
          <w:rFonts w:ascii="Times New Roman" w:hAnsi="Times New Roman"/>
          <w:sz w:val="32"/>
          <w:szCs w:val="32"/>
        </w:rPr>
      </w:pPr>
      <w:r w:rsidRPr="00831211">
        <w:rPr>
          <w:rFonts w:ascii="Times New Roman" w:hAnsi="Times New Roman"/>
          <w:b/>
          <w:sz w:val="32"/>
          <w:szCs w:val="32"/>
        </w:rPr>
        <w:t xml:space="preserve">Предусмотрены специальные режимы налогообложения для лиц, занимающихся ремесленной деятельностью,  оказанием услуг в сфере </w:t>
      </w:r>
      <w:proofErr w:type="spellStart"/>
      <w:r w:rsidRPr="00831211">
        <w:rPr>
          <w:rFonts w:ascii="Times New Roman" w:hAnsi="Times New Roman"/>
          <w:b/>
          <w:sz w:val="32"/>
          <w:szCs w:val="32"/>
        </w:rPr>
        <w:t>агроэкотуризма</w:t>
      </w:r>
      <w:proofErr w:type="spellEnd"/>
      <w:r w:rsidRPr="00831211">
        <w:rPr>
          <w:rFonts w:ascii="Times New Roman" w:hAnsi="Times New Roman"/>
          <w:sz w:val="32"/>
          <w:szCs w:val="32"/>
        </w:rPr>
        <w:t xml:space="preserve">. При их применении не требуется регистрации физического лица в качестве субъекта предпринимательства, не предусмотрено ведение налогового учета, порядок уплаты налогов (сборов) понятен и прост. </w:t>
      </w:r>
    </w:p>
    <w:p w:rsidR="00673EFF" w:rsidRDefault="00673EFF" w:rsidP="00673EFF">
      <w:pPr>
        <w:spacing w:after="0" w:line="240" w:lineRule="auto"/>
        <w:ind w:firstLine="709"/>
        <w:jc w:val="both"/>
        <w:rPr>
          <w:rFonts w:ascii="Times New Roman" w:hAnsi="Times New Roman"/>
          <w:sz w:val="32"/>
          <w:szCs w:val="32"/>
        </w:rPr>
      </w:pPr>
      <w:r w:rsidRPr="00831211">
        <w:rPr>
          <w:rFonts w:ascii="Times New Roman" w:hAnsi="Times New Roman"/>
          <w:sz w:val="32"/>
          <w:szCs w:val="32"/>
        </w:rPr>
        <w:t xml:space="preserve">Серьезные налоговые стимулы предусмотрены для развития производств и рынка услуг в сельской местности, малых и средних городах. Так, субъекты хозяйствования в течение семи календарных лет со дня их создания освобождаются от исчисления и уплаты основных налогов (налог на прибыль, подоходный  налог от реализации товаров (работ, услуг) собственного производства, налог на недвижимость). Областным Советам депутатов Декрет № 6 предписывает установление для индивидуальных предпринимателей понижающих коэффициентов в размере не более 0,5 к ставкам единого налога с индивидуальных предпринимателей и иных физических лиц. </w:t>
      </w:r>
    </w:p>
    <w:p w:rsidR="00673EFF" w:rsidRPr="00885075" w:rsidRDefault="00673EFF" w:rsidP="00673EFF">
      <w:pPr>
        <w:spacing w:before="120" w:after="120" w:line="240" w:lineRule="auto"/>
        <w:ind w:left="1440" w:firstLine="709"/>
        <w:jc w:val="both"/>
        <w:rPr>
          <w:rFonts w:ascii="Times New Roman" w:hAnsi="Times New Roman"/>
          <w:i/>
          <w:sz w:val="28"/>
          <w:szCs w:val="28"/>
        </w:rPr>
      </w:pPr>
      <w:r w:rsidRPr="00885075">
        <w:rPr>
          <w:rFonts w:ascii="Times New Roman" w:hAnsi="Times New Roman"/>
          <w:i/>
          <w:sz w:val="28"/>
          <w:szCs w:val="28"/>
        </w:rPr>
        <w:t xml:space="preserve">Данные нормы содержатся в </w:t>
      </w:r>
      <w:r w:rsidRPr="00885075">
        <w:rPr>
          <w:rFonts w:ascii="Times New Roman" w:hAnsi="Times New Roman"/>
          <w:b/>
          <w:i/>
          <w:sz w:val="28"/>
          <w:szCs w:val="28"/>
        </w:rPr>
        <w:t xml:space="preserve">Декрете Президента Республики Беларусь от 7 мая </w:t>
      </w:r>
      <w:r w:rsidRPr="00885075">
        <w:rPr>
          <w:rFonts w:ascii="Times New Roman" w:hAnsi="Times New Roman"/>
          <w:b/>
          <w:i/>
          <w:spacing w:val="-4"/>
          <w:sz w:val="28"/>
          <w:szCs w:val="28"/>
        </w:rPr>
        <w:t xml:space="preserve">2012 г. № 6 </w:t>
      </w:r>
      <w:r w:rsidRPr="00885075">
        <w:rPr>
          <w:rFonts w:ascii="Times New Roman" w:hAnsi="Times New Roman"/>
          <w:i/>
          <w:spacing w:val="-4"/>
          <w:sz w:val="28"/>
          <w:szCs w:val="28"/>
        </w:rPr>
        <w:t>”О стимулировании предпринимательской деятельности</w:t>
      </w:r>
      <w:r w:rsidRPr="00885075">
        <w:rPr>
          <w:rFonts w:ascii="Times New Roman" w:hAnsi="Times New Roman"/>
          <w:i/>
          <w:sz w:val="28"/>
          <w:szCs w:val="28"/>
        </w:rPr>
        <w:t xml:space="preserve"> на территории средних, малых городских поселений, сельской местности“ (далее – Декрет № 6)</w:t>
      </w:r>
    </w:p>
    <w:p w:rsidR="00673EFF" w:rsidRPr="00885075" w:rsidRDefault="00673EFF" w:rsidP="00673EFF">
      <w:pPr>
        <w:spacing w:after="0" w:line="240" w:lineRule="auto"/>
        <w:ind w:firstLine="709"/>
        <w:jc w:val="both"/>
        <w:rPr>
          <w:rFonts w:ascii="Times New Roman" w:hAnsi="Times New Roman"/>
          <w:sz w:val="32"/>
          <w:szCs w:val="32"/>
        </w:rPr>
      </w:pPr>
      <w:r w:rsidRPr="00885075">
        <w:rPr>
          <w:rFonts w:ascii="Times New Roman" w:hAnsi="Times New Roman"/>
          <w:sz w:val="32"/>
          <w:szCs w:val="32"/>
        </w:rPr>
        <w:t xml:space="preserve">На 1 января 2017 г. нормы Декрета № 6 применяли </w:t>
      </w:r>
      <w:r w:rsidRPr="00885075">
        <w:rPr>
          <w:rFonts w:ascii="Times New Roman" w:hAnsi="Times New Roman"/>
          <w:sz w:val="32"/>
          <w:szCs w:val="32"/>
        </w:rPr>
        <w:br/>
        <w:t>2,2 тыс. плательщиков, что составляет 0,5% от всех плательщиков, состоящих на учете в налоговых органах.</w:t>
      </w:r>
    </w:p>
    <w:p w:rsidR="00673EFF" w:rsidRDefault="00673EFF" w:rsidP="00673EFF">
      <w:pPr>
        <w:widowControl w:val="0"/>
        <w:spacing w:after="0" w:line="240" w:lineRule="auto"/>
        <w:ind w:firstLine="709"/>
        <w:jc w:val="both"/>
        <w:rPr>
          <w:rFonts w:ascii="Times New Roman" w:hAnsi="Times New Roman"/>
          <w:b/>
          <w:i/>
          <w:sz w:val="32"/>
          <w:szCs w:val="32"/>
        </w:rPr>
      </w:pPr>
    </w:p>
    <w:p w:rsidR="00673EFF" w:rsidRPr="00831211" w:rsidRDefault="00673EFF" w:rsidP="00673EFF">
      <w:pPr>
        <w:widowControl w:val="0"/>
        <w:spacing w:after="0" w:line="240" w:lineRule="auto"/>
        <w:ind w:firstLine="709"/>
        <w:jc w:val="both"/>
        <w:rPr>
          <w:rFonts w:ascii="Times New Roman" w:hAnsi="Times New Roman"/>
          <w:b/>
          <w:i/>
          <w:sz w:val="32"/>
          <w:szCs w:val="32"/>
        </w:rPr>
      </w:pPr>
      <w:r w:rsidRPr="00831211">
        <w:rPr>
          <w:rFonts w:ascii="Times New Roman" w:hAnsi="Times New Roman"/>
          <w:b/>
          <w:i/>
          <w:sz w:val="32"/>
          <w:szCs w:val="32"/>
        </w:rPr>
        <w:t xml:space="preserve">Активизация процессов развития малого бизнеса в сфере торговли, общественного питания и бытовых услуг на территории средних, малых городских поселений, сельской местности </w:t>
      </w:r>
    </w:p>
    <w:p w:rsidR="00673EFF" w:rsidRPr="00831211" w:rsidRDefault="00673EFF" w:rsidP="00673EFF">
      <w:pPr>
        <w:widowControl w:val="0"/>
        <w:spacing w:after="0" w:line="240" w:lineRule="auto"/>
        <w:ind w:firstLine="709"/>
        <w:jc w:val="both"/>
        <w:rPr>
          <w:rFonts w:ascii="Times New Roman" w:hAnsi="Times New Roman"/>
          <w:iCs/>
          <w:sz w:val="32"/>
          <w:szCs w:val="32"/>
        </w:rPr>
      </w:pPr>
      <w:r w:rsidRPr="00831211">
        <w:rPr>
          <w:rFonts w:ascii="Times New Roman" w:hAnsi="Times New Roman"/>
          <w:iCs/>
          <w:sz w:val="32"/>
          <w:szCs w:val="32"/>
        </w:rPr>
        <w:t xml:space="preserve">Юридическим лицам и индивидуальным предпринимателям, осуществляющим на территории сельской местности розничную торговлю, общественное питание, бытовые услуги населению и на территории малых городских поселений общественное питание, </w:t>
      </w:r>
      <w:r w:rsidRPr="009373D0">
        <w:rPr>
          <w:rFonts w:ascii="Times New Roman" w:hAnsi="Times New Roman"/>
          <w:iCs/>
          <w:spacing w:val="-4"/>
          <w:sz w:val="32"/>
          <w:szCs w:val="32"/>
        </w:rPr>
        <w:t xml:space="preserve">бытовые услуги населению, на пять лет </w:t>
      </w:r>
      <w:r w:rsidRPr="009373D0">
        <w:rPr>
          <w:rFonts w:ascii="Times New Roman" w:hAnsi="Times New Roman"/>
          <w:i/>
          <w:iCs/>
          <w:spacing w:val="-4"/>
          <w:sz w:val="32"/>
          <w:szCs w:val="32"/>
        </w:rPr>
        <w:t xml:space="preserve">(с 1 января 2018 г. по 31 декабря </w:t>
      </w:r>
      <w:r w:rsidRPr="00AF4938">
        <w:rPr>
          <w:rFonts w:ascii="Times New Roman" w:hAnsi="Times New Roman"/>
          <w:i/>
          <w:iCs/>
          <w:sz w:val="32"/>
          <w:szCs w:val="32"/>
        </w:rPr>
        <w:t>2022 г.</w:t>
      </w:r>
      <w:proofErr w:type="gramStart"/>
      <w:r w:rsidRPr="00AF4938">
        <w:rPr>
          <w:rFonts w:ascii="Times New Roman" w:hAnsi="Times New Roman"/>
          <w:i/>
          <w:iCs/>
          <w:sz w:val="32"/>
          <w:szCs w:val="32"/>
        </w:rPr>
        <w:t>)</w:t>
      </w:r>
      <w:r w:rsidRPr="0005362E">
        <w:rPr>
          <w:rFonts w:ascii="Times New Roman" w:hAnsi="Times New Roman"/>
          <w:b/>
          <w:iCs/>
          <w:sz w:val="32"/>
          <w:szCs w:val="32"/>
        </w:rPr>
        <w:t>п</w:t>
      </w:r>
      <w:proofErr w:type="gramEnd"/>
      <w:r w:rsidRPr="0005362E">
        <w:rPr>
          <w:rFonts w:ascii="Times New Roman" w:hAnsi="Times New Roman"/>
          <w:b/>
          <w:iCs/>
          <w:sz w:val="32"/>
          <w:szCs w:val="32"/>
        </w:rPr>
        <w:t>редоставлены</w:t>
      </w:r>
      <w:r w:rsidRPr="00831211">
        <w:rPr>
          <w:rFonts w:ascii="Times New Roman" w:hAnsi="Times New Roman"/>
          <w:iCs/>
          <w:sz w:val="32"/>
          <w:szCs w:val="32"/>
        </w:rPr>
        <w:t xml:space="preserve">: </w:t>
      </w:r>
    </w:p>
    <w:p w:rsidR="00673EFF" w:rsidRPr="00831211" w:rsidRDefault="00673EFF" w:rsidP="00673EFF">
      <w:pPr>
        <w:numPr>
          <w:ilvl w:val="0"/>
          <w:numId w:val="2"/>
        </w:numPr>
        <w:spacing w:after="0" w:line="240" w:lineRule="auto"/>
        <w:jc w:val="both"/>
        <w:rPr>
          <w:rFonts w:ascii="Times New Roman" w:hAnsi="Times New Roman"/>
          <w:iCs/>
          <w:sz w:val="32"/>
          <w:szCs w:val="32"/>
        </w:rPr>
      </w:pPr>
      <w:r w:rsidRPr="00831211">
        <w:rPr>
          <w:rFonts w:ascii="Times New Roman" w:hAnsi="Times New Roman"/>
          <w:iCs/>
          <w:sz w:val="32"/>
          <w:szCs w:val="32"/>
        </w:rPr>
        <w:lastRenderedPageBreak/>
        <w:t>пониженные ставки по налогу на прибыль (для юридических лиц) и по подоходному налогу с физических лиц (для индивидуальных предпринимателей) в размере 6%;</w:t>
      </w:r>
    </w:p>
    <w:p w:rsidR="00673EFF" w:rsidRPr="00831211" w:rsidRDefault="00673EFF" w:rsidP="00673EFF">
      <w:pPr>
        <w:numPr>
          <w:ilvl w:val="0"/>
          <w:numId w:val="2"/>
        </w:numPr>
        <w:spacing w:after="0" w:line="240" w:lineRule="auto"/>
        <w:jc w:val="both"/>
        <w:rPr>
          <w:rFonts w:ascii="Times New Roman" w:hAnsi="Times New Roman"/>
          <w:iCs/>
          <w:sz w:val="32"/>
          <w:szCs w:val="32"/>
        </w:rPr>
      </w:pPr>
      <w:r w:rsidRPr="00831211">
        <w:rPr>
          <w:rFonts w:ascii="Times New Roman" w:hAnsi="Times New Roman"/>
          <w:iCs/>
          <w:sz w:val="32"/>
          <w:szCs w:val="32"/>
        </w:rPr>
        <w:t>для индивидуальных предпринимателей-плательщиков единого налога ставку в размере 1 базовой величины в месяц;</w:t>
      </w:r>
    </w:p>
    <w:p w:rsidR="00673EFF" w:rsidRPr="00831211" w:rsidRDefault="00673EFF" w:rsidP="00673EFF">
      <w:pPr>
        <w:numPr>
          <w:ilvl w:val="0"/>
          <w:numId w:val="2"/>
        </w:numPr>
        <w:spacing w:after="0" w:line="240" w:lineRule="auto"/>
        <w:jc w:val="both"/>
        <w:rPr>
          <w:rFonts w:ascii="Times New Roman" w:hAnsi="Times New Roman"/>
          <w:iCs/>
          <w:sz w:val="32"/>
          <w:szCs w:val="32"/>
        </w:rPr>
      </w:pPr>
      <w:r w:rsidRPr="00831211">
        <w:rPr>
          <w:rFonts w:ascii="Times New Roman" w:hAnsi="Times New Roman"/>
          <w:iCs/>
          <w:sz w:val="32"/>
          <w:szCs w:val="32"/>
        </w:rPr>
        <w:t>освобождение оборотов от НДС;</w:t>
      </w:r>
    </w:p>
    <w:p w:rsidR="00673EFF" w:rsidRPr="00831211" w:rsidRDefault="00673EFF" w:rsidP="00673EFF">
      <w:pPr>
        <w:numPr>
          <w:ilvl w:val="0"/>
          <w:numId w:val="2"/>
        </w:numPr>
        <w:spacing w:after="0" w:line="240" w:lineRule="auto"/>
        <w:jc w:val="both"/>
        <w:rPr>
          <w:rFonts w:ascii="Times New Roman" w:hAnsi="Times New Roman"/>
          <w:iCs/>
          <w:sz w:val="32"/>
          <w:szCs w:val="32"/>
        </w:rPr>
      </w:pPr>
      <w:r w:rsidRPr="00831211">
        <w:rPr>
          <w:rFonts w:ascii="Times New Roman" w:hAnsi="Times New Roman"/>
          <w:iCs/>
          <w:sz w:val="32"/>
          <w:szCs w:val="32"/>
        </w:rPr>
        <w:t>освобождение от налога на недвижимость, земельного налога, арендной платы за земельные участки, находящиеся в государственной собственности, и используемые под размещение торговых объектов, объектов общественного питания и бытового обслуживания.</w:t>
      </w:r>
    </w:p>
    <w:p w:rsidR="00673EFF" w:rsidRPr="00885075" w:rsidRDefault="00673EFF" w:rsidP="00673EFF">
      <w:pPr>
        <w:spacing w:before="120" w:after="0" w:line="240" w:lineRule="auto"/>
        <w:ind w:left="1440" w:firstLine="709"/>
        <w:jc w:val="both"/>
        <w:rPr>
          <w:rFonts w:ascii="Times New Roman" w:hAnsi="Times New Roman"/>
          <w:b/>
          <w:i/>
          <w:iCs/>
          <w:sz w:val="28"/>
          <w:szCs w:val="28"/>
        </w:rPr>
      </w:pPr>
      <w:r w:rsidRPr="00885075">
        <w:rPr>
          <w:rFonts w:ascii="Times New Roman" w:hAnsi="Times New Roman"/>
          <w:i/>
          <w:sz w:val="28"/>
          <w:szCs w:val="28"/>
        </w:rPr>
        <w:t xml:space="preserve">Данные нормы предусмотрены </w:t>
      </w:r>
      <w:r w:rsidRPr="00885075">
        <w:rPr>
          <w:rFonts w:ascii="Times New Roman" w:hAnsi="Times New Roman"/>
          <w:b/>
          <w:i/>
          <w:sz w:val="28"/>
          <w:szCs w:val="28"/>
        </w:rPr>
        <w:t>Указом Президента Республики Беларусь от 22 сентября 2017 г. № 345</w:t>
      </w:r>
      <w:r w:rsidRPr="00885075">
        <w:rPr>
          <w:rFonts w:ascii="Times New Roman" w:hAnsi="Times New Roman"/>
          <w:i/>
          <w:sz w:val="28"/>
          <w:szCs w:val="28"/>
        </w:rPr>
        <w:t xml:space="preserve"> ”О развитии торговли, общественного питания, бытового обслуживания“.</w:t>
      </w:r>
    </w:p>
    <w:p w:rsidR="00673EFF" w:rsidRDefault="00673EFF" w:rsidP="00673EFF">
      <w:pPr>
        <w:spacing w:after="0" w:line="240" w:lineRule="auto"/>
        <w:ind w:firstLine="709"/>
        <w:jc w:val="both"/>
        <w:rPr>
          <w:rFonts w:ascii="Times New Roman" w:hAnsi="Times New Roman"/>
          <w:b/>
          <w:i/>
          <w:iCs/>
          <w:sz w:val="32"/>
          <w:szCs w:val="32"/>
        </w:rPr>
      </w:pPr>
    </w:p>
    <w:p w:rsidR="00673EFF" w:rsidRPr="00831211" w:rsidRDefault="00673EFF" w:rsidP="00673EFF">
      <w:pPr>
        <w:spacing w:after="0" w:line="240" w:lineRule="auto"/>
        <w:ind w:firstLine="709"/>
        <w:jc w:val="both"/>
        <w:rPr>
          <w:rFonts w:ascii="Times New Roman" w:hAnsi="Times New Roman"/>
          <w:i/>
          <w:iCs/>
          <w:sz w:val="32"/>
          <w:szCs w:val="32"/>
        </w:rPr>
      </w:pPr>
      <w:r w:rsidRPr="00831211">
        <w:rPr>
          <w:rFonts w:ascii="Times New Roman" w:hAnsi="Times New Roman"/>
          <w:b/>
          <w:i/>
          <w:iCs/>
          <w:sz w:val="32"/>
          <w:szCs w:val="32"/>
        </w:rPr>
        <w:t>Вовлечение в экономическую деятельность граждан, не осуществляющих предпринимательскую деятельность</w:t>
      </w:r>
    </w:p>
    <w:p w:rsidR="00673EFF" w:rsidRPr="00D23557" w:rsidRDefault="00673EFF" w:rsidP="00673EFF">
      <w:pPr>
        <w:spacing w:after="0" w:line="240" w:lineRule="auto"/>
        <w:ind w:firstLine="709"/>
        <w:jc w:val="both"/>
        <w:rPr>
          <w:rFonts w:ascii="Times New Roman" w:hAnsi="Times New Roman"/>
          <w:iCs/>
          <w:sz w:val="32"/>
          <w:szCs w:val="32"/>
        </w:rPr>
      </w:pPr>
      <w:r w:rsidRPr="00D23557">
        <w:rPr>
          <w:rFonts w:ascii="Times New Roman" w:hAnsi="Times New Roman"/>
          <w:iCs/>
          <w:sz w:val="32"/>
          <w:szCs w:val="32"/>
        </w:rPr>
        <w:t xml:space="preserve">В этих целях </w:t>
      </w:r>
      <w:proofErr w:type="gramStart"/>
      <w:r w:rsidRPr="00D23557">
        <w:rPr>
          <w:rFonts w:ascii="Times New Roman" w:hAnsi="Times New Roman"/>
          <w:iCs/>
          <w:sz w:val="32"/>
          <w:szCs w:val="32"/>
        </w:rPr>
        <w:t>приняты</w:t>
      </w:r>
      <w:proofErr w:type="gramEnd"/>
      <w:r w:rsidRPr="00D23557">
        <w:rPr>
          <w:rFonts w:ascii="Times New Roman" w:hAnsi="Times New Roman"/>
          <w:iCs/>
          <w:sz w:val="32"/>
          <w:szCs w:val="32"/>
        </w:rPr>
        <w:t xml:space="preserve">: </w:t>
      </w:r>
      <w:proofErr w:type="gramStart"/>
      <w:r w:rsidRPr="00D23557">
        <w:rPr>
          <w:rFonts w:ascii="Times New Roman" w:hAnsi="Times New Roman"/>
          <w:iCs/>
          <w:sz w:val="32"/>
          <w:szCs w:val="32"/>
        </w:rPr>
        <w:t xml:space="preserve">Указ Президента Республики Беларусь от 21 сентября 2017 г.  № 337 ”О регулировании деятельности физических лиц“ (далее – Указ № 337), Указ Президента Республики Беларусь от 9 октября 2017 г. № 364 ”Об осуществлении физическими лицами  ремесленной деятельности“ (далее – Указ № 364), </w:t>
      </w:r>
      <w:r w:rsidRPr="00D23557">
        <w:rPr>
          <w:rFonts w:ascii="Times New Roman" w:hAnsi="Times New Roman"/>
          <w:sz w:val="32"/>
          <w:szCs w:val="32"/>
        </w:rPr>
        <w:t>Указ</w:t>
      </w:r>
      <w:r w:rsidRPr="00D23557">
        <w:rPr>
          <w:rFonts w:ascii="Times New Roman" w:hAnsi="Times New Roman"/>
          <w:iCs/>
          <w:sz w:val="32"/>
          <w:szCs w:val="32"/>
        </w:rPr>
        <w:t xml:space="preserve"> Президента Республики Беларусь от 9 октября 2017 г.</w:t>
      </w:r>
      <w:r w:rsidRPr="00D23557">
        <w:rPr>
          <w:rFonts w:ascii="Times New Roman" w:hAnsi="Times New Roman"/>
          <w:sz w:val="32"/>
          <w:szCs w:val="32"/>
        </w:rPr>
        <w:t xml:space="preserve"> № 365 ”О развитии </w:t>
      </w:r>
      <w:proofErr w:type="spellStart"/>
      <w:r w:rsidRPr="00D23557">
        <w:rPr>
          <w:rFonts w:ascii="Times New Roman" w:hAnsi="Times New Roman"/>
          <w:sz w:val="32"/>
          <w:szCs w:val="32"/>
        </w:rPr>
        <w:t>агроэкотуризма</w:t>
      </w:r>
      <w:proofErr w:type="spellEnd"/>
      <w:r w:rsidRPr="00D23557">
        <w:rPr>
          <w:rFonts w:ascii="Times New Roman" w:hAnsi="Times New Roman"/>
          <w:sz w:val="32"/>
          <w:szCs w:val="32"/>
        </w:rPr>
        <w:t xml:space="preserve">“ </w:t>
      </w:r>
      <w:r w:rsidRPr="00D23557">
        <w:rPr>
          <w:rFonts w:ascii="Times New Roman" w:hAnsi="Times New Roman"/>
          <w:iCs/>
          <w:sz w:val="32"/>
          <w:szCs w:val="32"/>
        </w:rPr>
        <w:t>(далее – Указ № 365).</w:t>
      </w:r>
      <w:proofErr w:type="gramEnd"/>
    </w:p>
    <w:p w:rsidR="00673EFF" w:rsidRPr="00F159EE" w:rsidRDefault="00673EFF" w:rsidP="00673EFF">
      <w:pPr>
        <w:spacing w:after="0" w:line="240" w:lineRule="auto"/>
        <w:ind w:firstLine="709"/>
        <w:jc w:val="both"/>
        <w:rPr>
          <w:rFonts w:ascii="Times New Roman" w:hAnsi="Times New Roman"/>
          <w:sz w:val="32"/>
          <w:szCs w:val="32"/>
        </w:rPr>
      </w:pPr>
      <w:r w:rsidRPr="00F159EE">
        <w:rPr>
          <w:rFonts w:ascii="Times New Roman" w:hAnsi="Times New Roman"/>
          <w:iCs/>
          <w:sz w:val="32"/>
          <w:szCs w:val="32"/>
        </w:rPr>
        <w:t>К настоящему времени</w:t>
      </w:r>
      <w:r w:rsidRPr="00F159EE">
        <w:rPr>
          <w:rFonts w:ascii="Times New Roman" w:hAnsi="Times New Roman"/>
          <w:b/>
          <w:iCs/>
          <w:sz w:val="32"/>
          <w:szCs w:val="32"/>
        </w:rPr>
        <w:t xml:space="preserve"> расширен перечень видов деятельности</w:t>
      </w:r>
      <w:r w:rsidRPr="00F159EE">
        <w:rPr>
          <w:rFonts w:ascii="Times New Roman" w:hAnsi="Times New Roman"/>
          <w:iCs/>
          <w:sz w:val="32"/>
          <w:szCs w:val="32"/>
        </w:rPr>
        <w:t xml:space="preserve"> (на 12 позиций) </w:t>
      </w:r>
      <w:r w:rsidRPr="00F159EE">
        <w:rPr>
          <w:rFonts w:ascii="Times New Roman" w:hAnsi="Times New Roman"/>
          <w:b/>
          <w:iCs/>
          <w:sz w:val="32"/>
          <w:szCs w:val="32"/>
        </w:rPr>
        <w:t>с уплатой только единого налога без регистрации в качестве индивидуальных предпринимателей</w:t>
      </w:r>
      <w:r w:rsidRPr="00F159EE">
        <w:rPr>
          <w:rFonts w:ascii="Times New Roman" w:hAnsi="Times New Roman"/>
          <w:sz w:val="32"/>
          <w:szCs w:val="32"/>
        </w:rPr>
        <w:t xml:space="preserve">. Такая возможность вводится, к примеру, в отношении: </w:t>
      </w:r>
    </w:p>
    <w:p w:rsidR="00673EFF" w:rsidRPr="00F159EE" w:rsidRDefault="00673EFF" w:rsidP="00673EFF">
      <w:pPr>
        <w:numPr>
          <w:ilvl w:val="0"/>
          <w:numId w:val="6"/>
        </w:numPr>
        <w:spacing w:after="0" w:line="240" w:lineRule="auto"/>
        <w:jc w:val="both"/>
        <w:rPr>
          <w:rFonts w:ascii="Times New Roman" w:hAnsi="Times New Roman"/>
          <w:sz w:val="32"/>
          <w:szCs w:val="32"/>
        </w:rPr>
      </w:pPr>
      <w:r w:rsidRPr="00F159EE">
        <w:rPr>
          <w:rFonts w:ascii="Times New Roman" w:hAnsi="Times New Roman"/>
          <w:sz w:val="32"/>
          <w:szCs w:val="32"/>
        </w:rPr>
        <w:t xml:space="preserve">ремонта часов, обуви; </w:t>
      </w:r>
    </w:p>
    <w:p w:rsidR="00673EFF" w:rsidRPr="00F159EE" w:rsidRDefault="00673EFF" w:rsidP="00673EFF">
      <w:pPr>
        <w:numPr>
          <w:ilvl w:val="0"/>
          <w:numId w:val="6"/>
        </w:numPr>
        <w:spacing w:after="0" w:line="240" w:lineRule="auto"/>
        <w:jc w:val="both"/>
        <w:rPr>
          <w:rFonts w:ascii="Times New Roman" w:hAnsi="Times New Roman"/>
          <w:sz w:val="32"/>
          <w:szCs w:val="32"/>
        </w:rPr>
      </w:pPr>
      <w:r w:rsidRPr="00F159EE">
        <w:rPr>
          <w:rFonts w:ascii="Times New Roman" w:hAnsi="Times New Roman"/>
          <w:sz w:val="32"/>
          <w:szCs w:val="32"/>
        </w:rPr>
        <w:t xml:space="preserve">сборки мебели; </w:t>
      </w:r>
    </w:p>
    <w:p w:rsidR="00673EFF" w:rsidRPr="00F159EE" w:rsidRDefault="00673EFF" w:rsidP="00673EFF">
      <w:pPr>
        <w:numPr>
          <w:ilvl w:val="0"/>
          <w:numId w:val="6"/>
        </w:numPr>
        <w:spacing w:after="0" w:line="240" w:lineRule="auto"/>
        <w:jc w:val="both"/>
        <w:rPr>
          <w:rFonts w:ascii="Times New Roman" w:hAnsi="Times New Roman"/>
          <w:sz w:val="32"/>
          <w:szCs w:val="32"/>
        </w:rPr>
      </w:pPr>
      <w:r w:rsidRPr="00F159EE">
        <w:rPr>
          <w:rFonts w:ascii="Times New Roman" w:hAnsi="Times New Roman"/>
          <w:sz w:val="32"/>
          <w:szCs w:val="32"/>
        </w:rPr>
        <w:t xml:space="preserve">производства одежды и обуви из материалов заказчика; </w:t>
      </w:r>
    </w:p>
    <w:p w:rsidR="00673EFF" w:rsidRPr="00F159EE" w:rsidRDefault="00673EFF" w:rsidP="00673EFF">
      <w:pPr>
        <w:numPr>
          <w:ilvl w:val="0"/>
          <w:numId w:val="6"/>
        </w:numPr>
        <w:spacing w:after="0" w:line="240" w:lineRule="auto"/>
        <w:jc w:val="both"/>
        <w:rPr>
          <w:rFonts w:ascii="Times New Roman" w:hAnsi="Times New Roman"/>
          <w:sz w:val="32"/>
          <w:szCs w:val="32"/>
        </w:rPr>
      </w:pPr>
      <w:r w:rsidRPr="00F159EE">
        <w:rPr>
          <w:rFonts w:ascii="Times New Roman" w:hAnsi="Times New Roman"/>
          <w:sz w:val="32"/>
          <w:szCs w:val="32"/>
        </w:rPr>
        <w:t xml:space="preserve">штукатурных, малярных, стекольных работ, работ по устройству покрытий пола и облицовке стен, по </w:t>
      </w:r>
      <w:r w:rsidRPr="00F159EE">
        <w:rPr>
          <w:rFonts w:ascii="Times New Roman" w:hAnsi="Times New Roman"/>
          <w:sz w:val="32"/>
          <w:szCs w:val="32"/>
        </w:rPr>
        <w:lastRenderedPageBreak/>
        <w:t xml:space="preserve">оклеиванию стен обоями, по кладке (ремонту) печей и каминов; </w:t>
      </w:r>
    </w:p>
    <w:p w:rsidR="00673EFF" w:rsidRPr="00F159EE" w:rsidRDefault="00673EFF" w:rsidP="00673EFF">
      <w:pPr>
        <w:numPr>
          <w:ilvl w:val="0"/>
          <w:numId w:val="6"/>
        </w:numPr>
        <w:spacing w:after="0" w:line="240" w:lineRule="auto"/>
        <w:jc w:val="both"/>
        <w:rPr>
          <w:rFonts w:ascii="Times New Roman" w:hAnsi="Times New Roman"/>
          <w:sz w:val="32"/>
          <w:szCs w:val="32"/>
        </w:rPr>
      </w:pPr>
      <w:r w:rsidRPr="00F159EE">
        <w:rPr>
          <w:rFonts w:ascii="Times New Roman" w:hAnsi="Times New Roman"/>
          <w:sz w:val="32"/>
          <w:szCs w:val="32"/>
        </w:rPr>
        <w:t xml:space="preserve">оказания услуг по разработке </w:t>
      </w:r>
      <w:proofErr w:type="spellStart"/>
      <w:r w:rsidRPr="00F159EE">
        <w:rPr>
          <w:rFonts w:ascii="Times New Roman" w:hAnsi="Times New Roman"/>
          <w:sz w:val="32"/>
          <w:szCs w:val="32"/>
        </w:rPr>
        <w:t>веб-сайтов</w:t>
      </w:r>
      <w:proofErr w:type="spellEnd"/>
      <w:r w:rsidRPr="00F159EE">
        <w:rPr>
          <w:rFonts w:ascii="Times New Roman" w:hAnsi="Times New Roman"/>
          <w:sz w:val="32"/>
          <w:szCs w:val="32"/>
        </w:rPr>
        <w:t xml:space="preserve">, установке (настройке) компьютеров и программного обеспечения; </w:t>
      </w:r>
    </w:p>
    <w:p w:rsidR="00673EFF" w:rsidRPr="00F159EE" w:rsidRDefault="00673EFF" w:rsidP="00673EFF">
      <w:pPr>
        <w:numPr>
          <w:ilvl w:val="0"/>
          <w:numId w:val="6"/>
        </w:numPr>
        <w:spacing w:after="0" w:line="240" w:lineRule="auto"/>
        <w:jc w:val="both"/>
        <w:rPr>
          <w:rFonts w:ascii="Times New Roman" w:hAnsi="Times New Roman"/>
          <w:b/>
          <w:iCs/>
          <w:sz w:val="32"/>
          <w:szCs w:val="32"/>
        </w:rPr>
      </w:pPr>
      <w:r w:rsidRPr="00F159EE">
        <w:rPr>
          <w:rFonts w:ascii="Times New Roman" w:hAnsi="Times New Roman"/>
          <w:sz w:val="32"/>
          <w:szCs w:val="32"/>
        </w:rPr>
        <w:t xml:space="preserve">парикмахерских и косметических услуг и др. </w:t>
      </w:r>
    </w:p>
    <w:p w:rsidR="00673EFF" w:rsidRPr="00885075" w:rsidRDefault="00673EFF" w:rsidP="00673EFF">
      <w:pPr>
        <w:spacing w:before="120" w:after="0" w:line="240" w:lineRule="auto"/>
        <w:ind w:left="1440" w:firstLine="709"/>
        <w:jc w:val="both"/>
        <w:rPr>
          <w:rFonts w:ascii="Times New Roman" w:hAnsi="Times New Roman"/>
          <w:b/>
          <w:iCs/>
          <w:sz w:val="28"/>
          <w:szCs w:val="28"/>
        </w:rPr>
      </w:pPr>
      <w:r>
        <w:rPr>
          <w:rFonts w:ascii="Times New Roman" w:hAnsi="Times New Roman"/>
          <w:i/>
          <w:iCs/>
          <w:sz w:val="28"/>
          <w:szCs w:val="28"/>
        </w:rPr>
        <w:t xml:space="preserve">Предусмотрены </w:t>
      </w:r>
      <w:proofErr w:type="spellStart"/>
      <w:r>
        <w:rPr>
          <w:rFonts w:ascii="Times New Roman" w:hAnsi="Times New Roman"/>
          <w:i/>
          <w:iCs/>
          <w:sz w:val="28"/>
          <w:szCs w:val="28"/>
        </w:rPr>
        <w:t>в</w:t>
      </w:r>
      <w:r w:rsidRPr="00F558E4">
        <w:rPr>
          <w:rFonts w:ascii="Times New Roman" w:hAnsi="Times New Roman"/>
          <w:b/>
          <w:i/>
          <w:iCs/>
          <w:sz w:val="28"/>
          <w:szCs w:val="28"/>
        </w:rPr>
        <w:t>Указе</w:t>
      </w:r>
      <w:proofErr w:type="spellEnd"/>
      <w:r w:rsidRPr="00F558E4">
        <w:rPr>
          <w:rFonts w:ascii="Times New Roman" w:hAnsi="Times New Roman"/>
          <w:b/>
          <w:i/>
          <w:iCs/>
          <w:sz w:val="28"/>
          <w:szCs w:val="28"/>
        </w:rPr>
        <w:t xml:space="preserve"> № 337</w:t>
      </w:r>
      <w:r>
        <w:rPr>
          <w:rFonts w:ascii="Times New Roman" w:hAnsi="Times New Roman"/>
          <w:i/>
          <w:iCs/>
          <w:sz w:val="28"/>
          <w:szCs w:val="28"/>
        </w:rPr>
        <w:t>.</w:t>
      </w:r>
    </w:p>
    <w:p w:rsidR="00673EFF" w:rsidRDefault="00673EFF" w:rsidP="00673EFF">
      <w:pPr>
        <w:spacing w:after="0" w:line="240" w:lineRule="auto"/>
        <w:ind w:firstLine="709"/>
        <w:jc w:val="both"/>
        <w:rPr>
          <w:rFonts w:ascii="Times New Roman" w:hAnsi="Times New Roman"/>
          <w:b/>
          <w:iCs/>
          <w:sz w:val="32"/>
          <w:szCs w:val="32"/>
        </w:rPr>
      </w:pPr>
    </w:p>
    <w:p w:rsidR="00673EFF" w:rsidRPr="00831211" w:rsidRDefault="00673EFF" w:rsidP="00673EFF">
      <w:pPr>
        <w:spacing w:after="0" w:line="240" w:lineRule="auto"/>
        <w:ind w:firstLine="709"/>
        <w:jc w:val="both"/>
        <w:rPr>
          <w:rFonts w:ascii="Times New Roman" w:hAnsi="Times New Roman"/>
          <w:iCs/>
          <w:sz w:val="32"/>
          <w:szCs w:val="32"/>
        </w:rPr>
      </w:pPr>
      <w:r w:rsidRPr="00A00219">
        <w:rPr>
          <w:rFonts w:ascii="Times New Roman" w:hAnsi="Times New Roman"/>
          <w:b/>
          <w:iCs/>
          <w:sz w:val="32"/>
          <w:szCs w:val="32"/>
        </w:rPr>
        <w:t>Предусмотрены  дополнительные условия для развития ремесленной деятельности</w:t>
      </w:r>
      <w:r w:rsidRPr="00831211">
        <w:rPr>
          <w:rFonts w:ascii="Times New Roman" w:hAnsi="Times New Roman"/>
          <w:iCs/>
          <w:sz w:val="32"/>
          <w:szCs w:val="32"/>
        </w:rPr>
        <w:t xml:space="preserve">: </w:t>
      </w:r>
    </w:p>
    <w:p w:rsidR="00673EFF" w:rsidRPr="00831211" w:rsidRDefault="00673EFF" w:rsidP="00673EFF">
      <w:pPr>
        <w:numPr>
          <w:ilvl w:val="0"/>
          <w:numId w:val="3"/>
        </w:numPr>
        <w:spacing w:after="0" w:line="240" w:lineRule="auto"/>
        <w:jc w:val="both"/>
        <w:rPr>
          <w:rFonts w:ascii="Times New Roman" w:hAnsi="Times New Roman"/>
          <w:iCs/>
          <w:sz w:val="32"/>
          <w:szCs w:val="32"/>
        </w:rPr>
      </w:pPr>
      <w:r w:rsidRPr="00831211">
        <w:rPr>
          <w:rFonts w:ascii="Times New Roman" w:hAnsi="Times New Roman"/>
          <w:iCs/>
          <w:sz w:val="32"/>
          <w:szCs w:val="32"/>
        </w:rPr>
        <w:t xml:space="preserve">расширение перечня видов ремесленной деятельности; </w:t>
      </w:r>
    </w:p>
    <w:p w:rsidR="00673EFF" w:rsidRPr="00831211" w:rsidRDefault="00673EFF" w:rsidP="00673EFF">
      <w:pPr>
        <w:numPr>
          <w:ilvl w:val="0"/>
          <w:numId w:val="3"/>
        </w:numPr>
        <w:spacing w:after="0" w:line="240" w:lineRule="auto"/>
        <w:jc w:val="both"/>
        <w:rPr>
          <w:rFonts w:ascii="Times New Roman" w:hAnsi="Times New Roman"/>
          <w:iCs/>
          <w:sz w:val="32"/>
          <w:szCs w:val="32"/>
        </w:rPr>
      </w:pPr>
      <w:r w:rsidRPr="00831211">
        <w:rPr>
          <w:rFonts w:ascii="Times New Roman" w:hAnsi="Times New Roman"/>
          <w:iCs/>
          <w:sz w:val="32"/>
          <w:szCs w:val="32"/>
        </w:rPr>
        <w:t xml:space="preserve">конкретизация материалов, которые могут использоваться для изготовления ремесленной продукции; </w:t>
      </w:r>
    </w:p>
    <w:p w:rsidR="00673EFF" w:rsidRPr="00831211" w:rsidRDefault="00673EFF" w:rsidP="00673EFF">
      <w:pPr>
        <w:numPr>
          <w:ilvl w:val="0"/>
          <w:numId w:val="3"/>
        </w:numPr>
        <w:spacing w:after="0" w:line="240" w:lineRule="auto"/>
        <w:jc w:val="both"/>
        <w:rPr>
          <w:rFonts w:ascii="Times New Roman" w:hAnsi="Times New Roman"/>
          <w:iCs/>
          <w:sz w:val="32"/>
          <w:szCs w:val="32"/>
        </w:rPr>
      </w:pPr>
      <w:r w:rsidRPr="00831211">
        <w:rPr>
          <w:rFonts w:ascii="Times New Roman" w:hAnsi="Times New Roman"/>
          <w:iCs/>
          <w:sz w:val="32"/>
          <w:szCs w:val="32"/>
        </w:rPr>
        <w:t xml:space="preserve">расширение способов реализации ремесленной продукции; </w:t>
      </w:r>
    </w:p>
    <w:p w:rsidR="00673EFF" w:rsidRPr="00831211" w:rsidRDefault="00673EFF" w:rsidP="00673EFF">
      <w:pPr>
        <w:numPr>
          <w:ilvl w:val="0"/>
          <w:numId w:val="3"/>
        </w:numPr>
        <w:spacing w:after="0" w:line="240" w:lineRule="auto"/>
        <w:jc w:val="both"/>
        <w:rPr>
          <w:rFonts w:ascii="Times New Roman" w:hAnsi="Times New Roman"/>
          <w:iCs/>
          <w:sz w:val="32"/>
          <w:szCs w:val="32"/>
        </w:rPr>
      </w:pPr>
      <w:r w:rsidRPr="00831211">
        <w:rPr>
          <w:rFonts w:ascii="Times New Roman" w:hAnsi="Times New Roman"/>
          <w:iCs/>
          <w:sz w:val="32"/>
          <w:szCs w:val="32"/>
        </w:rPr>
        <w:t xml:space="preserve">упрощение деятельности по передаче знаний и навыков (предоставлено право </w:t>
      </w:r>
      <w:proofErr w:type="gramStart"/>
      <w:r w:rsidRPr="00831211">
        <w:rPr>
          <w:rFonts w:ascii="Times New Roman" w:hAnsi="Times New Roman"/>
          <w:iCs/>
          <w:sz w:val="32"/>
          <w:szCs w:val="32"/>
        </w:rPr>
        <w:t>обучать</w:t>
      </w:r>
      <w:proofErr w:type="gramEnd"/>
      <w:r w:rsidRPr="00831211">
        <w:rPr>
          <w:rFonts w:ascii="Times New Roman" w:hAnsi="Times New Roman"/>
          <w:iCs/>
          <w:sz w:val="32"/>
          <w:szCs w:val="32"/>
        </w:rPr>
        <w:t xml:space="preserve"> ремесленной деятельности одновременно трех учеников)</w:t>
      </w:r>
      <w:r>
        <w:rPr>
          <w:rFonts w:ascii="Times New Roman" w:hAnsi="Times New Roman"/>
          <w:iCs/>
          <w:sz w:val="32"/>
          <w:szCs w:val="32"/>
        </w:rPr>
        <w:t>.</w:t>
      </w:r>
    </w:p>
    <w:p w:rsidR="00673EFF" w:rsidRPr="00885075" w:rsidRDefault="00673EFF" w:rsidP="00673EFF">
      <w:pPr>
        <w:spacing w:before="120" w:after="0" w:line="240" w:lineRule="auto"/>
        <w:ind w:left="1440" w:firstLine="709"/>
        <w:jc w:val="both"/>
        <w:rPr>
          <w:rFonts w:ascii="Times New Roman" w:hAnsi="Times New Roman"/>
          <w:b/>
          <w:iCs/>
          <w:sz w:val="28"/>
          <w:szCs w:val="28"/>
        </w:rPr>
      </w:pPr>
      <w:r>
        <w:rPr>
          <w:rFonts w:ascii="Times New Roman" w:hAnsi="Times New Roman"/>
          <w:i/>
          <w:iCs/>
          <w:sz w:val="28"/>
          <w:szCs w:val="28"/>
        </w:rPr>
        <w:t xml:space="preserve">Предусмотрены </w:t>
      </w:r>
      <w:proofErr w:type="spellStart"/>
      <w:r>
        <w:rPr>
          <w:rFonts w:ascii="Times New Roman" w:hAnsi="Times New Roman"/>
          <w:i/>
          <w:iCs/>
          <w:sz w:val="28"/>
          <w:szCs w:val="28"/>
        </w:rPr>
        <w:t>в</w:t>
      </w:r>
      <w:r w:rsidRPr="00F558E4">
        <w:rPr>
          <w:rFonts w:ascii="Times New Roman" w:hAnsi="Times New Roman"/>
          <w:b/>
          <w:i/>
          <w:iCs/>
          <w:sz w:val="28"/>
          <w:szCs w:val="28"/>
        </w:rPr>
        <w:t>Указе</w:t>
      </w:r>
      <w:proofErr w:type="spellEnd"/>
      <w:r w:rsidRPr="00F558E4">
        <w:rPr>
          <w:rFonts w:ascii="Times New Roman" w:hAnsi="Times New Roman"/>
          <w:b/>
          <w:i/>
          <w:iCs/>
          <w:sz w:val="28"/>
          <w:szCs w:val="28"/>
        </w:rPr>
        <w:t xml:space="preserve"> № 364</w:t>
      </w:r>
      <w:r>
        <w:rPr>
          <w:rFonts w:ascii="Times New Roman" w:hAnsi="Times New Roman"/>
          <w:i/>
          <w:iCs/>
          <w:sz w:val="28"/>
          <w:szCs w:val="28"/>
        </w:rPr>
        <w:t>.</w:t>
      </w:r>
    </w:p>
    <w:p w:rsidR="00673EFF" w:rsidRPr="00B777E7" w:rsidRDefault="00673EFF" w:rsidP="00673EFF">
      <w:pPr>
        <w:autoSpaceDE w:val="0"/>
        <w:autoSpaceDN w:val="0"/>
        <w:adjustRightInd w:val="0"/>
        <w:spacing w:before="120" w:after="0" w:line="240" w:lineRule="auto"/>
        <w:jc w:val="both"/>
        <w:rPr>
          <w:rFonts w:ascii="Times New Roman" w:hAnsi="Times New Roman"/>
          <w:b/>
          <w:i/>
          <w:iCs/>
          <w:sz w:val="30"/>
          <w:szCs w:val="30"/>
        </w:rPr>
      </w:pPr>
      <w:proofErr w:type="spellStart"/>
      <w:r w:rsidRPr="00B777E7">
        <w:rPr>
          <w:rFonts w:ascii="Times New Roman" w:hAnsi="Times New Roman"/>
          <w:b/>
          <w:i/>
          <w:iCs/>
          <w:sz w:val="30"/>
          <w:szCs w:val="30"/>
        </w:rPr>
        <w:t>Справочно</w:t>
      </w:r>
      <w:proofErr w:type="spellEnd"/>
      <w:r w:rsidRPr="00B777E7">
        <w:rPr>
          <w:rFonts w:ascii="Times New Roman" w:hAnsi="Times New Roman"/>
          <w:b/>
          <w:i/>
          <w:iCs/>
          <w:sz w:val="30"/>
          <w:szCs w:val="30"/>
        </w:rPr>
        <w:t>:</w:t>
      </w:r>
    </w:p>
    <w:p w:rsidR="00673EFF" w:rsidRPr="00B777E7" w:rsidRDefault="00673EFF" w:rsidP="00673EFF">
      <w:pPr>
        <w:widowControl w:val="0"/>
        <w:autoSpaceDE w:val="0"/>
        <w:autoSpaceDN w:val="0"/>
        <w:adjustRightInd w:val="0"/>
        <w:spacing w:after="0" w:line="240" w:lineRule="auto"/>
        <w:ind w:left="720" w:firstLine="709"/>
        <w:jc w:val="both"/>
        <w:rPr>
          <w:rFonts w:ascii="Times New Roman" w:hAnsi="Times New Roman"/>
          <w:i/>
          <w:sz w:val="30"/>
          <w:szCs w:val="30"/>
        </w:rPr>
      </w:pPr>
      <w:r w:rsidRPr="00B777E7">
        <w:rPr>
          <w:rFonts w:ascii="Times New Roman" w:hAnsi="Times New Roman"/>
          <w:i/>
          <w:sz w:val="30"/>
          <w:szCs w:val="30"/>
        </w:rPr>
        <w:t>Численность ремесленников составляла:</w:t>
      </w:r>
    </w:p>
    <w:p w:rsidR="00673EFF" w:rsidRPr="00B777E7" w:rsidRDefault="00673EFF" w:rsidP="00673EFF">
      <w:pPr>
        <w:widowControl w:val="0"/>
        <w:autoSpaceDE w:val="0"/>
        <w:autoSpaceDN w:val="0"/>
        <w:adjustRightInd w:val="0"/>
        <w:spacing w:after="0" w:line="240" w:lineRule="auto"/>
        <w:ind w:left="720" w:firstLine="709"/>
        <w:jc w:val="both"/>
        <w:rPr>
          <w:rFonts w:ascii="Times New Roman" w:hAnsi="Times New Roman"/>
          <w:i/>
          <w:sz w:val="30"/>
          <w:szCs w:val="30"/>
        </w:rPr>
      </w:pPr>
      <w:r w:rsidRPr="00B777E7">
        <w:rPr>
          <w:rFonts w:ascii="Times New Roman" w:hAnsi="Times New Roman"/>
          <w:i/>
          <w:sz w:val="30"/>
          <w:szCs w:val="30"/>
        </w:rPr>
        <w:t xml:space="preserve">в 2005 году </w:t>
      </w:r>
      <w:r>
        <w:rPr>
          <w:rFonts w:ascii="Times New Roman" w:hAnsi="Times New Roman"/>
          <w:i/>
          <w:sz w:val="30"/>
          <w:szCs w:val="30"/>
        </w:rPr>
        <w:t xml:space="preserve">– </w:t>
      </w:r>
      <w:r w:rsidRPr="00B777E7">
        <w:rPr>
          <w:rFonts w:ascii="Times New Roman" w:hAnsi="Times New Roman"/>
          <w:i/>
          <w:sz w:val="30"/>
          <w:szCs w:val="30"/>
        </w:rPr>
        <w:t xml:space="preserve">234 человека; </w:t>
      </w:r>
    </w:p>
    <w:p w:rsidR="00673EFF" w:rsidRPr="00B777E7" w:rsidRDefault="00673EFF" w:rsidP="00673EFF">
      <w:pPr>
        <w:widowControl w:val="0"/>
        <w:autoSpaceDE w:val="0"/>
        <w:autoSpaceDN w:val="0"/>
        <w:adjustRightInd w:val="0"/>
        <w:spacing w:after="0" w:line="240" w:lineRule="auto"/>
        <w:ind w:left="720" w:firstLine="709"/>
        <w:jc w:val="both"/>
        <w:rPr>
          <w:rFonts w:ascii="Times New Roman" w:hAnsi="Times New Roman"/>
          <w:i/>
          <w:sz w:val="30"/>
          <w:szCs w:val="30"/>
        </w:rPr>
      </w:pPr>
      <w:r w:rsidRPr="00B777E7">
        <w:rPr>
          <w:rFonts w:ascii="Times New Roman" w:hAnsi="Times New Roman"/>
          <w:i/>
          <w:sz w:val="30"/>
          <w:szCs w:val="30"/>
        </w:rPr>
        <w:t xml:space="preserve">в 2010 году – 4 319; </w:t>
      </w:r>
    </w:p>
    <w:p w:rsidR="00673EFF" w:rsidRPr="00B777E7" w:rsidRDefault="00673EFF" w:rsidP="00673EFF">
      <w:pPr>
        <w:widowControl w:val="0"/>
        <w:autoSpaceDE w:val="0"/>
        <w:autoSpaceDN w:val="0"/>
        <w:adjustRightInd w:val="0"/>
        <w:spacing w:after="0" w:line="240" w:lineRule="auto"/>
        <w:ind w:left="720" w:firstLine="709"/>
        <w:jc w:val="both"/>
        <w:rPr>
          <w:rFonts w:ascii="Times New Roman" w:hAnsi="Times New Roman"/>
          <w:i/>
          <w:sz w:val="30"/>
          <w:szCs w:val="30"/>
        </w:rPr>
      </w:pPr>
      <w:r w:rsidRPr="00B777E7">
        <w:rPr>
          <w:rFonts w:ascii="Times New Roman" w:hAnsi="Times New Roman"/>
          <w:i/>
          <w:sz w:val="30"/>
          <w:szCs w:val="30"/>
        </w:rPr>
        <w:t xml:space="preserve">в 2015 году  – 17 660; </w:t>
      </w:r>
    </w:p>
    <w:p w:rsidR="00673EFF" w:rsidRPr="00B777E7" w:rsidRDefault="00673EFF" w:rsidP="00673EFF">
      <w:pPr>
        <w:widowControl w:val="0"/>
        <w:autoSpaceDE w:val="0"/>
        <w:autoSpaceDN w:val="0"/>
        <w:adjustRightInd w:val="0"/>
        <w:spacing w:after="0" w:line="240" w:lineRule="auto"/>
        <w:ind w:left="720" w:firstLine="709"/>
        <w:jc w:val="both"/>
        <w:rPr>
          <w:rFonts w:ascii="Times New Roman" w:hAnsi="Times New Roman"/>
          <w:i/>
          <w:sz w:val="30"/>
          <w:szCs w:val="30"/>
        </w:rPr>
      </w:pPr>
      <w:r w:rsidRPr="00B777E7">
        <w:rPr>
          <w:rFonts w:ascii="Times New Roman" w:hAnsi="Times New Roman"/>
          <w:i/>
          <w:sz w:val="30"/>
          <w:szCs w:val="30"/>
        </w:rPr>
        <w:t xml:space="preserve">в 2016 году – </w:t>
      </w:r>
      <w:r w:rsidRPr="00B777E7">
        <w:rPr>
          <w:rFonts w:ascii="Times New Roman" w:hAnsi="Times New Roman"/>
          <w:b/>
          <w:i/>
          <w:sz w:val="30"/>
          <w:szCs w:val="30"/>
        </w:rPr>
        <w:t>23 359</w:t>
      </w:r>
      <w:r w:rsidRPr="00B777E7">
        <w:rPr>
          <w:rFonts w:ascii="Times New Roman" w:hAnsi="Times New Roman"/>
          <w:i/>
          <w:sz w:val="30"/>
          <w:szCs w:val="30"/>
        </w:rPr>
        <w:t>.</w:t>
      </w:r>
    </w:p>
    <w:p w:rsidR="00673EFF" w:rsidRPr="00B777E7" w:rsidRDefault="00673EFF" w:rsidP="00673EFF">
      <w:pPr>
        <w:autoSpaceDE w:val="0"/>
        <w:autoSpaceDN w:val="0"/>
        <w:adjustRightInd w:val="0"/>
        <w:spacing w:after="0" w:line="240" w:lineRule="auto"/>
        <w:ind w:left="720" w:firstLine="709"/>
        <w:jc w:val="both"/>
        <w:rPr>
          <w:rFonts w:ascii="Times New Roman" w:hAnsi="Times New Roman"/>
          <w:i/>
          <w:iCs/>
          <w:sz w:val="30"/>
          <w:szCs w:val="30"/>
        </w:rPr>
      </w:pPr>
      <w:r w:rsidRPr="00B777E7">
        <w:rPr>
          <w:rFonts w:ascii="Times New Roman" w:hAnsi="Times New Roman"/>
          <w:i/>
          <w:iCs/>
          <w:sz w:val="30"/>
          <w:szCs w:val="30"/>
        </w:rPr>
        <w:t xml:space="preserve">При этом более 75% ремесленников сосредоточено в регионах, где по ряду причин уровень безработицы выше, чем в столице, что способствует снятию социальной напряженности и обеспечению </w:t>
      </w:r>
      <w:proofErr w:type="spellStart"/>
      <w:r w:rsidRPr="00B777E7">
        <w:rPr>
          <w:rFonts w:ascii="Times New Roman" w:hAnsi="Times New Roman"/>
          <w:i/>
          <w:iCs/>
          <w:sz w:val="30"/>
          <w:szCs w:val="30"/>
        </w:rPr>
        <w:t>самозанятости</w:t>
      </w:r>
      <w:proofErr w:type="spellEnd"/>
      <w:r w:rsidRPr="00B777E7">
        <w:rPr>
          <w:rFonts w:ascii="Times New Roman" w:hAnsi="Times New Roman"/>
          <w:i/>
          <w:iCs/>
          <w:sz w:val="30"/>
          <w:szCs w:val="30"/>
        </w:rPr>
        <w:t xml:space="preserve"> населения в регионах</w:t>
      </w:r>
      <w:r>
        <w:rPr>
          <w:rFonts w:ascii="Times New Roman" w:hAnsi="Times New Roman"/>
          <w:i/>
          <w:iCs/>
          <w:sz w:val="30"/>
          <w:szCs w:val="30"/>
        </w:rPr>
        <w:t>.</w:t>
      </w:r>
    </w:p>
    <w:p w:rsidR="00673EFF" w:rsidRDefault="00673EFF" w:rsidP="00673EFF">
      <w:pPr>
        <w:widowControl w:val="0"/>
        <w:spacing w:before="120" w:after="0" w:line="240" w:lineRule="auto"/>
        <w:ind w:firstLine="709"/>
        <w:jc w:val="both"/>
        <w:rPr>
          <w:rFonts w:ascii="Times New Roman" w:hAnsi="Times New Roman"/>
          <w:sz w:val="32"/>
          <w:szCs w:val="32"/>
        </w:rPr>
      </w:pPr>
      <w:r>
        <w:rPr>
          <w:rFonts w:ascii="Times New Roman" w:hAnsi="Times New Roman"/>
          <w:b/>
          <w:sz w:val="32"/>
          <w:szCs w:val="32"/>
        </w:rPr>
        <w:t>К</w:t>
      </w:r>
      <w:r w:rsidRPr="00A00219">
        <w:rPr>
          <w:rFonts w:ascii="Times New Roman" w:hAnsi="Times New Roman"/>
          <w:b/>
          <w:sz w:val="32"/>
          <w:szCs w:val="32"/>
        </w:rPr>
        <w:t xml:space="preserve"> нововведения</w:t>
      </w:r>
      <w:r>
        <w:rPr>
          <w:rFonts w:ascii="Times New Roman" w:hAnsi="Times New Roman"/>
          <w:b/>
          <w:sz w:val="32"/>
          <w:szCs w:val="32"/>
        </w:rPr>
        <w:t>м</w:t>
      </w:r>
      <w:r w:rsidRPr="00A00219">
        <w:rPr>
          <w:rFonts w:ascii="Times New Roman" w:hAnsi="Times New Roman"/>
          <w:b/>
          <w:sz w:val="32"/>
          <w:szCs w:val="32"/>
        </w:rPr>
        <w:t xml:space="preserve"> в </w:t>
      </w:r>
      <w:proofErr w:type="spellStart"/>
      <w:r w:rsidRPr="00A00219">
        <w:rPr>
          <w:rFonts w:ascii="Times New Roman" w:hAnsi="Times New Roman"/>
          <w:b/>
          <w:sz w:val="32"/>
          <w:szCs w:val="32"/>
        </w:rPr>
        <w:t>сфере</w:t>
      </w:r>
      <w:r w:rsidRPr="00831211">
        <w:rPr>
          <w:rFonts w:ascii="Times New Roman" w:hAnsi="Times New Roman"/>
          <w:b/>
          <w:sz w:val="32"/>
          <w:szCs w:val="32"/>
        </w:rPr>
        <w:t>агроэкотуризма</w:t>
      </w:r>
      <w:r w:rsidRPr="00F50318">
        <w:rPr>
          <w:rFonts w:ascii="Times New Roman" w:hAnsi="Times New Roman"/>
          <w:b/>
          <w:sz w:val="32"/>
          <w:szCs w:val="32"/>
        </w:rPr>
        <w:t>относятся</w:t>
      </w:r>
      <w:proofErr w:type="spellEnd"/>
      <w:r>
        <w:rPr>
          <w:rFonts w:ascii="Times New Roman" w:hAnsi="Times New Roman"/>
          <w:iCs/>
          <w:sz w:val="32"/>
          <w:szCs w:val="32"/>
        </w:rPr>
        <w:t>:</w:t>
      </w:r>
    </w:p>
    <w:p w:rsidR="00673EFF" w:rsidRPr="00831211" w:rsidRDefault="00673EFF" w:rsidP="00673EFF">
      <w:pPr>
        <w:numPr>
          <w:ilvl w:val="0"/>
          <w:numId w:val="4"/>
        </w:numPr>
        <w:spacing w:after="0" w:line="240" w:lineRule="auto"/>
        <w:jc w:val="both"/>
        <w:rPr>
          <w:rFonts w:ascii="Times New Roman" w:hAnsi="Times New Roman"/>
          <w:sz w:val="32"/>
          <w:szCs w:val="32"/>
        </w:rPr>
      </w:pPr>
      <w:r w:rsidRPr="00831211">
        <w:rPr>
          <w:rFonts w:ascii="Times New Roman" w:hAnsi="Times New Roman"/>
          <w:sz w:val="32"/>
          <w:szCs w:val="32"/>
        </w:rPr>
        <w:t xml:space="preserve">возможность привлечения субъектами </w:t>
      </w:r>
      <w:proofErr w:type="spellStart"/>
      <w:r w:rsidRPr="00831211">
        <w:rPr>
          <w:rFonts w:ascii="Times New Roman" w:hAnsi="Times New Roman"/>
          <w:sz w:val="32"/>
          <w:szCs w:val="32"/>
        </w:rPr>
        <w:t>агроэкотуризма</w:t>
      </w:r>
      <w:proofErr w:type="spellEnd"/>
      <w:r w:rsidRPr="00831211">
        <w:rPr>
          <w:rFonts w:ascii="Times New Roman" w:hAnsi="Times New Roman"/>
          <w:sz w:val="32"/>
          <w:szCs w:val="32"/>
        </w:rPr>
        <w:t xml:space="preserve"> гражда</w:t>
      </w:r>
      <w:r>
        <w:rPr>
          <w:rFonts w:ascii="Times New Roman" w:hAnsi="Times New Roman"/>
          <w:sz w:val="32"/>
          <w:szCs w:val="32"/>
        </w:rPr>
        <w:t xml:space="preserve">н для работы </w:t>
      </w:r>
      <w:proofErr w:type="spellStart"/>
      <w:r>
        <w:rPr>
          <w:rFonts w:ascii="Times New Roman" w:hAnsi="Times New Roman"/>
          <w:sz w:val="32"/>
          <w:szCs w:val="32"/>
        </w:rPr>
        <w:t>вихагроэкоусадьбах</w:t>
      </w:r>
      <w:proofErr w:type="spellEnd"/>
      <w:r w:rsidRPr="00831211">
        <w:rPr>
          <w:rFonts w:ascii="Times New Roman" w:hAnsi="Times New Roman"/>
          <w:sz w:val="32"/>
          <w:szCs w:val="32"/>
        </w:rPr>
        <w:t xml:space="preserve"> по трудовым и (или) гражданско-правовым договорам;</w:t>
      </w:r>
    </w:p>
    <w:p w:rsidR="00673EFF" w:rsidRPr="00831211" w:rsidRDefault="00673EFF" w:rsidP="00673EFF">
      <w:pPr>
        <w:numPr>
          <w:ilvl w:val="0"/>
          <w:numId w:val="4"/>
        </w:numPr>
        <w:spacing w:after="0" w:line="240" w:lineRule="auto"/>
        <w:jc w:val="both"/>
        <w:rPr>
          <w:rFonts w:ascii="Times New Roman" w:hAnsi="Times New Roman"/>
          <w:sz w:val="32"/>
          <w:szCs w:val="32"/>
        </w:rPr>
      </w:pPr>
      <w:r w:rsidRPr="00831211">
        <w:rPr>
          <w:rFonts w:ascii="Times New Roman" w:hAnsi="Times New Roman"/>
          <w:sz w:val="32"/>
          <w:szCs w:val="32"/>
        </w:rPr>
        <w:t xml:space="preserve">предоставление субъектам </w:t>
      </w:r>
      <w:proofErr w:type="spellStart"/>
      <w:r w:rsidRPr="00831211">
        <w:rPr>
          <w:rFonts w:ascii="Times New Roman" w:hAnsi="Times New Roman"/>
          <w:sz w:val="32"/>
          <w:szCs w:val="32"/>
        </w:rPr>
        <w:t>агроэкотуризма</w:t>
      </w:r>
      <w:proofErr w:type="spellEnd"/>
      <w:r w:rsidRPr="00831211">
        <w:rPr>
          <w:rFonts w:ascii="Times New Roman" w:hAnsi="Times New Roman"/>
          <w:sz w:val="32"/>
          <w:szCs w:val="32"/>
        </w:rPr>
        <w:t xml:space="preserve"> возможности </w:t>
      </w:r>
      <w:r w:rsidRPr="002F5E0C">
        <w:rPr>
          <w:rFonts w:ascii="Times New Roman" w:hAnsi="Times New Roman"/>
          <w:spacing w:val="-4"/>
          <w:sz w:val="32"/>
          <w:szCs w:val="32"/>
        </w:rPr>
        <w:t xml:space="preserve">возведения на территории их </w:t>
      </w:r>
      <w:proofErr w:type="spellStart"/>
      <w:r w:rsidRPr="002F5E0C">
        <w:rPr>
          <w:rFonts w:ascii="Times New Roman" w:hAnsi="Times New Roman"/>
          <w:spacing w:val="-4"/>
          <w:sz w:val="32"/>
          <w:szCs w:val="32"/>
        </w:rPr>
        <w:t>агроэкоусадеб</w:t>
      </w:r>
      <w:proofErr w:type="spellEnd"/>
      <w:r w:rsidRPr="002F5E0C">
        <w:rPr>
          <w:rFonts w:ascii="Times New Roman" w:hAnsi="Times New Roman"/>
          <w:spacing w:val="-4"/>
          <w:sz w:val="32"/>
          <w:szCs w:val="32"/>
        </w:rPr>
        <w:t xml:space="preserve"> гостевых домиков;</w:t>
      </w:r>
    </w:p>
    <w:p w:rsidR="00673EFF" w:rsidRPr="00831211" w:rsidRDefault="00673EFF" w:rsidP="00673EFF">
      <w:pPr>
        <w:numPr>
          <w:ilvl w:val="0"/>
          <w:numId w:val="4"/>
        </w:numPr>
        <w:spacing w:after="0" w:line="240" w:lineRule="auto"/>
        <w:jc w:val="both"/>
        <w:rPr>
          <w:rFonts w:ascii="Times New Roman" w:hAnsi="Times New Roman"/>
          <w:sz w:val="32"/>
          <w:szCs w:val="32"/>
        </w:rPr>
      </w:pPr>
      <w:r w:rsidRPr="00831211">
        <w:rPr>
          <w:rFonts w:ascii="Times New Roman" w:hAnsi="Times New Roman"/>
          <w:sz w:val="32"/>
          <w:szCs w:val="32"/>
        </w:rPr>
        <w:t xml:space="preserve">расширение  перечня услуг, предоставляемых субъектами </w:t>
      </w:r>
      <w:proofErr w:type="spellStart"/>
      <w:r w:rsidRPr="00831211">
        <w:rPr>
          <w:rFonts w:ascii="Times New Roman" w:hAnsi="Times New Roman"/>
          <w:sz w:val="32"/>
          <w:szCs w:val="32"/>
        </w:rPr>
        <w:t>агроэкотуризма</w:t>
      </w:r>
      <w:proofErr w:type="spellEnd"/>
      <w:r w:rsidRPr="00831211">
        <w:rPr>
          <w:rFonts w:ascii="Times New Roman" w:hAnsi="Times New Roman"/>
          <w:sz w:val="32"/>
          <w:szCs w:val="32"/>
        </w:rPr>
        <w:t>;</w:t>
      </w:r>
    </w:p>
    <w:p w:rsidR="00673EFF" w:rsidRPr="00831211" w:rsidRDefault="00673EFF" w:rsidP="00673EFF">
      <w:pPr>
        <w:numPr>
          <w:ilvl w:val="0"/>
          <w:numId w:val="4"/>
        </w:numPr>
        <w:spacing w:after="0" w:line="240" w:lineRule="auto"/>
        <w:jc w:val="both"/>
        <w:rPr>
          <w:rFonts w:ascii="Times New Roman" w:hAnsi="Times New Roman"/>
          <w:sz w:val="32"/>
          <w:szCs w:val="32"/>
        </w:rPr>
      </w:pPr>
      <w:r w:rsidRPr="00831211">
        <w:rPr>
          <w:rFonts w:ascii="Times New Roman" w:hAnsi="Times New Roman"/>
          <w:sz w:val="32"/>
          <w:szCs w:val="32"/>
        </w:rPr>
        <w:lastRenderedPageBreak/>
        <w:t xml:space="preserve">исключение нормы, ограничивающей ведение деятельности по оказанию услуг в сфере </w:t>
      </w:r>
      <w:proofErr w:type="spellStart"/>
      <w:r w:rsidRPr="00831211">
        <w:rPr>
          <w:rFonts w:ascii="Times New Roman" w:hAnsi="Times New Roman"/>
          <w:sz w:val="32"/>
          <w:szCs w:val="32"/>
        </w:rPr>
        <w:t>агроэкотуризма</w:t>
      </w:r>
      <w:proofErr w:type="spellEnd"/>
      <w:r w:rsidRPr="00831211">
        <w:rPr>
          <w:rFonts w:ascii="Times New Roman" w:hAnsi="Times New Roman"/>
          <w:sz w:val="32"/>
          <w:szCs w:val="32"/>
        </w:rPr>
        <w:t xml:space="preserve"> на территории курортных зон</w:t>
      </w:r>
      <w:r>
        <w:rPr>
          <w:rFonts w:ascii="Times New Roman" w:hAnsi="Times New Roman"/>
          <w:sz w:val="32"/>
          <w:szCs w:val="32"/>
        </w:rPr>
        <w:t>.</w:t>
      </w:r>
    </w:p>
    <w:p w:rsidR="00673EFF" w:rsidRPr="00885075" w:rsidRDefault="00673EFF" w:rsidP="00673EFF">
      <w:pPr>
        <w:spacing w:before="120" w:after="0" w:line="240" w:lineRule="auto"/>
        <w:ind w:left="1440" w:firstLine="709"/>
        <w:jc w:val="both"/>
        <w:rPr>
          <w:rFonts w:ascii="Times New Roman" w:hAnsi="Times New Roman"/>
          <w:b/>
          <w:iCs/>
          <w:sz w:val="28"/>
          <w:szCs w:val="28"/>
        </w:rPr>
      </w:pPr>
      <w:r>
        <w:rPr>
          <w:rFonts w:ascii="Times New Roman" w:hAnsi="Times New Roman"/>
          <w:i/>
          <w:iCs/>
          <w:sz w:val="28"/>
          <w:szCs w:val="28"/>
        </w:rPr>
        <w:t xml:space="preserve">Предусмотрены </w:t>
      </w:r>
      <w:proofErr w:type="spellStart"/>
      <w:r>
        <w:rPr>
          <w:rFonts w:ascii="Times New Roman" w:hAnsi="Times New Roman"/>
          <w:i/>
          <w:iCs/>
          <w:sz w:val="28"/>
          <w:szCs w:val="28"/>
        </w:rPr>
        <w:t>в</w:t>
      </w:r>
      <w:r w:rsidRPr="00F558E4">
        <w:rPr>
          <w:rFonts w:ascii="Times New Roman" w:hAnsi="Times New Roman"/>
          <w:b/>
          <w:i/>
          <w:iCs/>
          <w:sz w:val="28"/>
          <w:szCs w:val="28"/>
        </w:rPr>
        <w:t>Указе</w:t>
      </w:r>
      <w:proofErr w:type="spellEnd"/>
      <w:r w:rsidRPr="00F558E4">
        <w:rPr>
          <w:rFonts w:ascii="Times New Roman" w:hAnsi="Times New Roman"/>
          <w:b/>
          <w:i/>
          <w:iCs/>
          <w:sz w:val="28"/>
          <w:szCs w:val="28"/>
        </w:rPr>
        <w:t xml:space="preserve"> № 365</w:t>
      </w:r>
      <w:r>
        <w:rPr>
          <w:rFonts w:ascii="Times New Roman" w:hAnsi="Times New Roman"/>
          <w:i/>
          <w:iCs/>
          <w:sz w:val="28"/>
          <w:szCs w:val="28"/>
        </w:rPr>
        <w:t>.</w:t>
      </w:r>
    </w:p>
    <w:p w:rsidR="00673EFF" w:rsidRPr="00831211" w:rsidRDefault="00673EFF" w:rsidP="00673EFF">
      <w:pPr>
        <w:widowControl w:val="0"/>
        <w:autoSpaceDE w:val="0"/>
        <w:autoSpaceDN w:val="0"/>
        <w:adjustRightInd w:val="0"/>
        <w:spacing w:before="120" w:after="0" w:line="240" w:lineRule="auto"/>
        <w:jc w:val="both"/>
        <w:rPr>
          <w:rFonts w:ascii="Times New Roman" w:hAnsi="Times New Roman"/>
          <w:b/>
          <w:i/>
          <w:sz w:val="30"/>
          <w:szCs w:val="30"/>
        </w:rPr>
      </w:pPr>
      <w:proofErr w:type="spellStart"/>
      <w:r w:rsidRPr="00831211">
        <w:rPr>
          <w:rFonts w:ascii="Times New Roman" w:hAnsi="Times New Roman"/>
          <w:b/>
          <w:i/>
          <w:sz w:val="30"/>
          <w:szCs w:val="30"/>
        </w:rPr>
        <w:t>Справочно</w:t>
      </w:r>
      <w:proofErr w:type="spellEnd"/>
      <w:r w:rsidRPr="00831211">
        <w:rPr>
          <w:rFonts w:ascii="Times New Roman" w:hAnsi="Times New Roman"/>
          <w:b/>
          <w:i/>
          <w:sz w:val="30"/>
          <w:szCs w:val="30"/>
        </w:rPr>
        <w:t xml:space="preserve">: </w:t>
      </w:r>
    </w:p>
    <w:p w:rsidR="00673EFF" w:rsidRPr="00831211" w:rsidRDefault="00673EFF" w:rsidP="00673EFF">
      <w:pPr>
        <w:widowControl w:val="0"/>
        <w:autoSpaceDE w:val="0"/>
        <w:autoSpaceDN w:val="0"/>
        <w:adjustRightInd w:val="0"/>
        <w:spacing w:after="0" w:line="240" w:lineRule="auto"/>
        <w:ind w:left="720" w:firstLine="709"/>
        <w:jc w:val="both"/>
        <w:rPr>
          <w:rFonts w:ascii="Times New Roman" w:hAnsi="Times New Roman"/>
          <w:i/>
          <w:sz w:val="30"/>
          <w:szCs w:val="30"/>
        </w:rPr>
      </w:pPr>
      <w:r w:rsidRPr="00831211">
        <w:rPr>
          <w:rFonts w:ascii="Times New Roman" w:hAnsi="Times New Roman"/>
          <w:i/>
          <w:sz w:val="30"/>
          <w:szCs w:val="30"/>
        </w:rPr>
        <w:t xml:space="preserve">Деятельность в сфере </w:t>
      </w:r>
      <w:proofErr w:type="spellStart"/>
      <w:r w:rsidRPr="00831211">
        <w:rPr>
          <w:rFonts w:ascii="Times New Roman" w:hAnsi="Times New Roman"/>
          <w:i/>
          <w:sz w:val="30"/>
          <w:szCs w:val="30"/>
        </w:rPr>
        <w:t>агроэкотуризма</w:t>
      </w:r>
      <w:proofErr w:type="spellEnd"/>
      <w:r w:rsidRPr="00831211">
        <w:rPr>
          <w:rFonts w:ascii="Times New Roman" w:hAnsi="Times New Roman"/>
          <w:i/>
          <w:sz w:val="30"/>
          <w:szCs w:val="30"/>
        </w:rPr>
        <w:t xml:space="preserve"> осуществляли: </w:t>
      </w:r>
    </w:p>
    <w:p w:rsidR="00673EFF" w:rsidRPr="00831211" w:rsidRDefault="00673EFF" w:rsidP="00673EFF">
      <w:pPr>
        <w:widowControl w:val="0"/>
        <w:autoSpaceDE w:val="0"/>
        <w:autoSpaceDN w:val="0"/>
        <w:adjustRightInd w:val="0"/>
        <w:spacing w:after="0" w:line="240" w:lineRule="auto"/>
        <w:ind w:left="720" w:firstLine="709"/>
        <w:jc w:val="both"/>
        <w:rPr>
          <w:rFonts w:ascii="Times New Roman" w:hAnsi="Times New Roman"/>
          <w:i/>
          <w:sz w:val="30"/>
          <w:szCs w:val="30"/>
        </w:rPr>
      </w:pPr>
      <w:r w:rsidRPr="00831211">
        <w:rPr>
          <w:rFonts w:ascii="Times New Roman" w:hAnsi="Times New Roman"/>
          <w:i/>
          <w:sz w:val="30"/>
          <w:szCs w:val="30"/>
        </w:rPr>
        <w:t>в 2006 году – 28 физических лиц</w:t>
      </w:r>
      <w:r>
        <w:rPr>
          <w:rFonts w:ascii="Times New Roman" w:hAnsi="Times New Roman"/>
          <w:i/>
          <w:sz w:val="30"/>
          <w:szCs w:val="30"/>
        </w:rPr>
        <w:t xml:space="preserve"> – </w:t>
      </w:r>
      <w:r w:rsidRPr="00831211">
        <w:rPr>
          <w:rFonts w:ascii="Times New Roman" w:hAnsi="Times New Roman"/>
          <w:i/>
          <w:sz w:val="30"/>
          <w:szCs w:val="30"/>
        </w:rPr>
        <w:t xml:space="preserve">субъектов </w:t>
      </w:r>
      <w:proofErr w:type="spellStart"/>
      <w:r w:rsidRPr="00831211">
        <w:rPr>
          <w:rFonts w:ascii="Times New Roman" w:hAnsi="Times New Roman"/>
          <w:i/>
          <w:sz w:val="30"/>
          <w:szCs w:val="30"/>
        </w:rPr>
        <w:t>агроэкотуризма</w:t>
      </w:r>
      <w:proofErr w:type="spellEnd"/>
      <w:r w:rsidRPr="00831211">
        <w:rPr>
          <w:rFonts w:ascii="Times New Roman" w:hAnsi="Times New Roman"/>
          <w:i/>
          <w:sz w:val="30"/>
          <w:szCs w:val="30"/>
        </w:rPr>
        <w:t xml:space="preserve">; </w:t>
      </w:r>
    </w:p>
    <w:p w:rsidR="00673EFF" w:rsidRPr="00831211" w:rsidRDefault="00673EFF" w:rsidP="00673EFF">
      <w:pPr>
        <w:widowControl w:val="0"/>
        <w:autoSpaceDE w:val="0"/>
        <w:autoSpaceDN w:val="0"/>
        <w:adjustRightInd w:val="0"/>
        <w:spacing w:after="0" w:line="240" w:lineRule="auto"/>
        <w:ind w:left="720" w:firstLine="709"/>
        <w:jc w:val="both"/>
        <w:rPr>
          <w:rFonts w:ascii="Times New Roman" w:hAnsi="Times New Roman"/>
          <w:i/>
          <w:sz w:val="30"/>
          <w:szCs w:val="30"/>
        </w:rPr>
      </w:pPr>
      <w:r w:rsidRPr="00831211">
        <w:rPr>
          <w:rFonts w:ascii="Times New Roman" w:hAnsi="Times New Roman"/>
          <w:i/>
          <w:sz w:val="30"/>
          <w:szCs w:val="30"/>
        </w:rPr>
        <w:t xml:space="preserve">в 2010 году – 1 210; </w:t>
      </w:r>
    </w:p>
    <w:p w:rsidR="00673EFF" w:rsidRPr="00831211" w:rsidRDefault="00673EFF" w:rsidP="00673EFF">
      <w:pPr>
        <w:widowControl w:val="0"/>
        <w:autoSpaceDE w:val="0"/>
        <w:autoSpaceDN w:val="0"/>
        <w:adjustRightInd w:val="0"/>
        <w:spacing w:after="0" w:line="240" w:lineRule="auto"/>
        <w:ind w:left="720" w:firstLine="709"/>
        <w:jc w:val="both"/>
        <w:rPr>
          <w:rFonts w:ascii="Times New Roman" w:hAnsi="Times New Roman"/>
          <w:i/>
          <w:sz w:val="30"/>
          <w:szCs w:val="30"/>
        </w:rPr>
      </w:pPr>
      <w:r w:rsidRPr="00831211">
        <w:rPr>
          <w:rFonts w:ascii="Times New Roman" w:hAnsi="Times New Roman"/>
          <w:i/>
          <w:sz w:val="30"/>
          <w:szCs w:val="30"/>
        </w:rPr>
        <w:t xml:space="preserve">в 2015 году – 1 561; </w:t>
      </w:r>
    </w:p>
    <w:p w:rsidR="00673EFF" w:rsidRPr="00831211" w:rsidRDefault="00673EFF" w:rsidP="00673EFF">
      <w:pPr>
        <w:widowControl w:val="0"/>
        <w:autoSpaceDE w:val="0"/>
        <w:autoSpaceDN w:val="0"/>
        <w:adjustRightInd w:val="0"/>
        <w:spacing w:after="0" w:line="240" w:lineRule="auto"/>
        <w:ind w:left="720" w:firstLine="709"/>
        <w:jc w:val="both"/>
        <w:rPr>
          <w:rFonts w:ascii="Times New Roman" w:hAnsi="Times New Roman"/>
          <w:i/>
          <w:sz w:val="30"/>
          <w:szCs w:val="30"/>
        </w:rPr>
      </w:pPr>
      <w:r w:rsidRPr="00831211">
        <w:rPr>
          <w:rFonts w:ascii="Times New Roman" w:hAnsi="Times New Roman"/>
          <w:i/>
          <w:sz w:val="30"/>
          <w:szCs w:val="30"/>
        </w:rPr>
        <w:t xml:space="preserve">в 2016 году – </w:t>
      </w:r>
      <w:r w:rsidRPr="00B777E7">
        <w:rPr>
          <w:rFonts w:ascii="Times New Roman" w:hAnsi="Times New Roman"/>
          <w:b/>
          <w:i/>
          <w:sz w:val="30"/>
          <w:szCs w:val="30"/>
        </w:rPr>
        <w:t>1 769</w:t>
      </w:r>
      <w:r w:rsidRPr="00831211">
        <w:rPr>
          <w:rFonts w:ascii="Times New Roman" w:hAnsi="Times New Roman"/>
          <w:i/>
          <w:sz w:val="30"/>
          <w:szCs w:val="30"/>
        </w:rPr>
        <w:t>.</w:t>
      </w:r>
    </w:p>
    <w:p w:rsidR="00673EFF" w:rsidRDefault="00673EFF" w:rsidP="00673EFF">
      <w:pPr>
        <w:spacing w:after="0" w:line="240" w:lineRule="auto"/>
        <w:ind w:firstLine="709"/>
        <w:jc w:val="both"/>
        <w:rPr>
          <w:rFonts w:ascii="Times New Roman" w:hAnsi="Times New Roman"/>
          <w:b/>
          <w:i/>
          <w:sz w:val="32"/>
          <w:szCs w:val="32"/>
        </w:rPr>
      </w:pPr>
    </w:p>
    <w:p w:rsidR="00673EFF" w:rsidRPr="009A7E8B" w:rsidRDefault="00673EFF" w:rsidP="00673EFF">
      <w:pPr>
        <w:widowControl w:val="0"/>
        <w:spacing w:after="0" w:line="240" w:lineRule="auto"/>
        <w:ind w:firstLine="709"/>
        <w:jc w:val="both"/>
        <w:rPr>
          <w:rStyle w:val="3"/>
          <w:b/>
          <w:i/>
          <w:spacing w:val="-2"/>
          <w:sz w:val="32"/>
          <w:szCs w:val="32"/>
          <w:lang w:eastAsia="ru-RU"/>
        </w:rPr>
      </w:pPr>
      <w:r w:rsidRPr="009A7E8B">
        <w:rPr>
          <w:rStyle w:val="3"/>
          <w:b/>
          <w:i/>
          <w:spacing w:val="-2"/>
          <w:sz w:val="32"/>
          <w:szCs w:val="32"/>
          <w:lang w:eastAsia="ru-RU"/>
        </w:rPr>
        <w:t>Создание комфортных условий для добровольного исполнения плательщиками налоговых обязательств</w:t>
      </w:r>
    </w:p>
    <w:p w:rsidR="00673EFF" w:rsidRDefault="00673EFF" w:rsidP="00673EFF">
      <w:pPr>
        <w:spacing w:after="0" w:line="240" w:lineRule="auto"/>
        <w:ind w:firstLine="709"/>
        <w:jc w:val="both"/>
        <w:rPr>
          <w:rFonts w:ascii="Times New Roman" w:hAnsi="Times New Roman"/>
          <w:sz w:val="32"/>
          <w:szCs w:val="32"/>
          <w:lang w:eastAsia="ru-RU"/>
        </w:rPr>
      </w:pPr>
      <w:r w:rsidRPr="009A7E8B">
        <w:rPr>
          <w:rFonts w:ascii="Times New Roman" w:hAnsi="Times New Roman"/>
          <w:sz w:val="32"/>
          <w:szCs w:val="32"/>
          <w:lang w:eastAsia="ru-RU"/>
        </w:rPr>
        <w:t xml:space="preserve">Приняты меры по </w:t>
      </w:r>
      <w:r w:rsidRPr="009A7E8B">
        <w:rPr>
          <w:rFonts w:ascii="Times New Roman" w:hAnsi="Times New Roman"/>
          <w:b/>
          <w:sz w:val="32"/>
          <w:szCs w:val="32"/>
          <w:lang w:eastAsia="ru-RU"/>
        </w:rPr>
        <w:t>повышению качества обслуживания плательщиков</w:t>
      </w:r>
      <w:r w:rsidRPr="009A7E8B">
        <w:rPr>
          <w:rFonts w:ascii="Times New Roman" w:hAnsi="Times New Roman"/>
          <w:sz w:val="32"/>
          <w:szCs w:val="32"/>
          <w:lang w:eastAsia="ru-RU"/>
        </w:rPr>
        <w:t>.</w:t>
      </w:r>
    </w:p>
    <w:p w:rsidR="00673EFF" w:rsidRPr="009A7E8B" w:rsidRDefault="00673EFF" w:rsidP="00673EFF">
      <w:pPr>
        <w:spacing w:after="0" w:line="240" w:lineRule="auto"/>
        <w:ind w:firstLine="709"/>
        <w:jc w:val="both"/>
        <w:rPr>
          <w:rStyle w:val="3"/>
          <w:sz w:val="32"/>
          <w:szCs w:val="32"/>
          <w:lang w:eastAsia="ru-RU"/>
        </w:rPr>
      </w:pPr>
      <w:r w:rsidRPr="009A7E8B">
        <w:rPr>
          <w:rStyle w:val="3"/>
          <w:sz w:val="32"/>
          <w:szCs w:val="32"/>
          <w:lang w:eastAsia="ru-RU"/>
        </w:rPr>
        <w:t xml:space="preserve">С конца 2016 года организованы и функционируют специально оборудованные места для обслуживания плательщиков посредством использования электронной очереди – центры </w:t>
      </w:r>
      <w:r w:rsidRPr="009A7E8B">
        <w:rPr>
          <w:rStyle w:val="3"/>
          <w:spacing w:val="2"/>
          <w:sz w:val="32"/>
          <w:szCs w:val="32"/>
          <w:lang w:eastAsia="ru-RU"/>
        </w:rPr>
        <w:t>обслуживания плательщиков (далее – ЦОП). Как следствие, начались</w:t>
      </w:r>
      <w:r w:rsidRPr="009A7E8B">
        <w:rPr>
          <w:rStyle w:val="3"/>
          <w:sz w:val="32"/>
          <w:szCs w:val="32"/>
          <w:lang w:eastAsia="ru-RU"/>
        </w:rPr>
        <w:t xml:space="preserve"> постепенный отход от закрепления плательщиков за конкретными инспекторами и переход на экстерриториальный принцип </w:t>
      </w:r>
      <w:r w:rsidRPr="009A7E8B">
        <w:rPr>
          <w:rStyle w:val="3"/>
          <w:spacing w:val="2"/>
          <w:sz w:val="32"/>
          <w:szCs w:val="32"/>
          <w:lang w:eastAsia="ru-RU"/>
        </w:rPr>
        <w:t xml:space="preserve">обслуживания. Уже в 2018 году во всех инспекциях МНС по </w:t>
      </w:r>
      <w:proofErr w:type="spellStart"/>
      <w:r w:rsidRPr="009A7E8B">
        <w:rPr>
          <w:rStyle w:val="3"/>
          <w:spacing w:val="2"/>
          <w:sz w:val="32"/>
          <w:szCs w:val="32"/>
          <w:lang w:eastAsia="ru-RU"/>
        </w:rPr>
        <w:t>районам</w:t>
      </w:r>
      <w:r w:rsidRPr="009A7E8B">
        <w:rPr>
          <w:rStyle w:val="3"/>
          <w:sz w:val="32"/>
          <w:szCs w:val="32"/>
          <w:lang w:eastAsia="ru-RU"/>
        </w:rPr>
        <w:t>г</w:t>
      </w:r>
      <w:proofErr w:type="gramStart"/>
      <w:r w:rsidRPr="009A7E8B">
        <w:rPr>
          <w:rStyle w:val="3"/>
          <w:sz w:val="32"/>
          <w:szCs w:val="32"/>
          <w:lang w:eastAsia="ru-RU"/>
        </w:rPr>
        <w:t>.М</w:t>
      </w:r>
      <w:proofErr w:type="gramEnd"/>
      <w:r w:rsidRPr="009A7E8B">
        <w:rPr>
          <w:rStyle w:val="3"/>
          <w:sz w:val="32"/>
          <w:szCs w:val="32"/>
          <w:lang w:eastAsia="ru-RU"/>
        </w:rPr>
        <w:t>инска</w:t>
      </w:r>
      <w:proofErr w:type="spellEnd"/>
      <w:r w:rsidRPr="009A7E8B">
        <w:rPr>
          <w:rStyle w:val="3"/>
          <w:sz w:val="32"/>
          <w:szCs w:val="32"/>
          <w:lang w:eastAsia="ru-RU"/>
        </w:rPr>
        <w:t>, а также во многих крупных инспекциях в областях будет организован прием плательщиков посредством ЦОП.</w:t>
      </w:r>
    </w:p>
    <w:p w:rsidR="00673EFF" w:rsidRPr="009A7E8B" w:rsidRDefault="00673EFF" w:rsidP="00673EFF">
      <w:pPr>
        <w:spacing w:after="0" w:line="240" w:lineRule="auto"/>
        <w:ind w:firstLine="709"/>
        <w:jc w:val="both"/>
        <w:rPr>
          <w:rFonts w:ascii="Times New Roman" w:hAnsi="Times New Roman"/>
          <w:b/>
          <w:sz w:val="32"/>
          <w:szCs w:val="32"/>
          <w:lang w:eastAsia="ru-RU"/>
        </w:rPr>
      </w:pPr>
      <w:r w:rsidRPr="009A7E8B">
        <w:rPr>
          <w:rFonts w:ascii="Times New Roman" w:hAnsi="Times New Roman"/>
          <w:b/>
          <w:sz w:val="32"/>
          <w:szCs w:val="32"/>
          <w:lang w:eastAsia="ru-RU"/>
        </w:rPr>
        <w:t>Развивается электронное взаимодействие с плательщиками.</w:t>
      </w:r>
    </w:p>
    <w:p w:rsidR="00673EFF" w:rsidRDefault="00673EFF" w:rsidP="00673EFF">
      <w:pPr>
        <w:widowControl w:val="0"/>
        <w:spacing w:after="0" w:line="240" w:lineRule="auto"/>
        <w:ind w:firstLine="709"/>
        <w:jc w:val="both"/>
        <w:rPr>
          <w:rStyle w:val="3"/>
          <w:spacing w:val="-2"/>
          <w:sz w:val="32"/>
          <w:szCs w:val="32"/>
          <w:lang w:eastAsia="ru-RU"/>
        </w:rPr>
      </w:pPr>
      <w:r w:rsidRPr="009A7E8B">
        <w:rPr>
          <w:rStyle w:val="3"/>
          <w:sz w:val="32"/>
          <w:szCs w:val="32"/>
          <w:lang w:eastAsia="ru-RU"/>
        </w:rPr>
        <w:t xml:space="preserve">Сегодня электронное взаимодействие с налоговыми органами через </w:t>
      </w:r>
      <w:r w:rsidRPr="009A7E8B">
        <w:rPr>
          <w:rStyle w:val="3"/>
          <w:b/>
          <w:sz w:val="32"/>
          <w:szCs w:val="32"/>
          <w:lang w:eastAsia="ru-RU"/>
        </w:rPr>
        <w:t>Личный кабинет плательщика</w:t>
      </w:r>
      <w:r w:rsidRPr="009A7E8B">
        <w:rPr>
          <w:rStyle w:val="3"/>
          <w:sz w:val="32"/>
          <w:szCs w:val="32"/>
          <w:lang w:eastAsia="ru-RU"/>
        </w:rPr>
        <w:t xml:space="preserve"> осуществляют 214,3 тыс.  юридических лиц и индивидуальных предпринимателей и 32 тыс. физических лиц. </w:t>
      </w:r>
      <w:r w:rsidRPr="009A7E8B">
        <w:rPr>
          <w:rStyle w:val="3"/>
          <w:i/>
          <w:sz w:val="32"/>
          <w:szCs w:val="32"/>
          <w:lang w:eastAsia="ru-RU"/>
        </w:rPr>
        <w:t xml:space="preserve">Для сравнения: в 2016 году электронным сервисом пользовались 79,2 тыс. юридических лиц и </w:t>
      </w:r>
      <w:proofErr w:type="spellStart"/>
      <w:r w:rsidRPr="009A7E8B">
        <w:rPr>
          <w:rStyle w:val="3"/>
          <w:i/>
          <w:sz w:val="32"/>
          <w:szCs w:val="32"/>
          <w:lang w:eastAsia="ru-RU"/>
        </w:rPr>
        <w:t>индивидуальных</w:t>
      </w:r>
      <w:r w:rsidRPr="009A7E8B">
        <w:rPr>
          <w:rStyle w:val="3"/>
          <w:i/>
          <w:spacing w:val="-6"/>
          <w:sz w:val="32"/>
          <w:szCs w:val="32"/>
          <w:lang w:eastAsia="ru-RU"/>
        </w:rPr>
        <w:t>предпринимателей</w:t>
      </w:r>
      <w:proofErr w:type="spellEnd"/>
      <w:r w:rsidRPr="009A7E8B">
        <w:rPr>
          <w:rStyle w:val="3"/>
          <w:i/>
          <w:sz w:val="32"/>
          <w:szCs w:val="32"/>
          <w:lang w:eastAsia="ru-RU"/>
        </w:rPr>
        <w:t xml:space="preserve"> и 14,6 тыс. физических </w:t>
      </w:r>
      <w:r w:rsidRPr="009A7E8B">
        <w:rPr>
          <w:rStyle w:val="3"/>
          <w:i/>
          <w:spacing w:val="-2"/>
          <w:sz w:val="32"/>
          <w:szCs w:val="32"/>
          <w:lang w:eastAsia="ru-RU"/>
        </w:rPr>
        <w:t>лиц.</w:t>
      </w:r>
    </w:p>
    <w:p w:rsidR="00673EFF" w:rsidRPr="009A7E8B" w:rsidRDefault="00673EFF" w:rsidP="00673EFF">
      <w:pPr>
        <w:widowControl w:val="0"/>
        <w:spacing w:after="0" w:line="240" w:lineRule="auto"/>
        <w:ind w:firstLine="709"/>
        <w:jc w:val="both"/>
        <w:rPr>
          <w:rFonts w:ascii="Times New Roman" w:hAnsi="Times New Roman"/>
          <w:sz w:val="32"/>
          <w:szCs w:val="32"/>
        </w:rPr>
      </w:pPr>
      <w:r w:rsidRPr="009A7E8B">
        <w:rPr>
          <w:rStyle w:val="3"/>
          <w:spacing w:val="-2"/>
          <w:sz w:val="32"/>
          <w:szCs w:val="32"/>
          <w:lang w:eastAsia="ru-RU"/>
        </w:rPr>
        <w:t xml:space="preserve">До конца 2017 года Личный кабинет плательщика дополнится новыми видами электронных документов, которыми будут обмениваться  плательщики и налоговые органы. </w:t>
      </w:r>
      <w:r w:rsidRPr="009A7E8B">
        <w:rPr>
          <w:rFonts w:ascii="Times New Roman" w:hAnsi="Times New Roman"/>
          <w:sz w:val="32"/>
          <w:szCs w:val="32"/>
        </w:rPr>
        <w:t xml:space="preserve">Кроме того, появятся электронные сервисы ”Создай свой бизнес“, </w:t>
      </w:r>
      <w:r w:rsidRPr="009A7E8B">
        <w:rPr>
          <w:rFonts w:ascii="Times New Roman" w:hAnsi="Times New Roman"/>
          <w:sz w:val="32"/>
          <w:szCs w:val="32"/>
        </w:rPr>
        <w:lastRenderedPageBreak/>
        <w:t>”Налогообложение физических лиц и ответы на актуальные вопросы“, ”Форум налоговых органов“ и мобильное приложение для работы с Личным кабинетом.</w:t>
      </w:r>
    </w:p>
    <w:p w:rsidR="00673EFF" w:rsidRPr="009A7E8B" w:rsidRDefault="00673EFF" w:rsidP="00673EFF">
      <w:pPr>
        <w:spacing w:after="0" w:line="240" w:lineRule="auto"/>
        <w:ind w:firstLine="709"/>
        <w:jc w:val="both"/>
        <w:rPr>
          <w:rFonts w:ascii="Times New Roman" w:hAnsi="Times New Roman"/>
          <w:b/>
          <w:sz w:val="32"/>
          <w:szCs w:val="32"/>
        </w:rPr>
      </w:pPr>
      <w:r w:rsidRPr="009A7E8B">
        <w:rPr>
          <w:rFonts w:ascii="Times New Roman" w:hAnsi="Times New Roman"/>
          <w:b/>
          <w:sz w:val="32"/>
          <w:szCs w:val="32"/>
        </w:rPr>
        <w:t>Совершенствуется информационно-разъяснительная работа.</w:t>
      </w:r>
    </w:p>
    <w:p w:rsidR="00673EFF" w:rsidRPr="009A7E8B" w:rsidRDefault="00673EFF" w:rsidP="00673EFF">
      <w:pPr>
        <w:widowControl w:val="0"/>
        <w:spacing w:after="0" w:line="240" w:lineRule="auto"/>
        <w:ind w:firstLine="709"/>
        <w:jc w:val="both"/>
        <w:rPr>
          <w:rStyle w:val="3"/>
          <w:sz w:val="32"/>
          <w:szCs w:val="32"/>
          <w:lang w:eastAsia="ru-RU"/>
        </w:rPr>
      </w:pPr>
      <w:r w:rsidRPr="009A7E8B">
        <w:rPr>
          <w:rStyle w:val="3"/>
          <w:sz w:val="32"/>
          <w:szCs w:val="32"/>
          <w:lang w:eastAsia="ru-RU"/>
        </w:rPr>
        <w:t xml:space="preserve">К примеру, на портале МНС внедрен электронный сервис </w:t>
      </w:r>
      <w:r w:rsidRPr="009A7E8B">
        <w:rPr>
          <w:rStyle w:val="3"/>
          <w:b/>
          <w:sz w:val="32"/>
          <w:szCs w:val="32"/>
          <w:lang w:eastAsia="ru-RU"/>
        </w:rPr>
        <w:t>”Центр информирования плательщиков“</w:t>
      </w:r>
      <w:r w:rsidRPr="009A7E8B">
        <w:rPr>
          <w:rStyle w:val="3"/>
          <w:sz w:val="32"/>
          <w:szCs w:val="32"/>
          <w:lang w:eastAsia="ru-RU"/>
        </w:rPr>
        <w:t>, предоставляющий налоговым органам возможность направлять плательщикам на их электронные почтовые адреса информационные сообщения.</w:t>
      </w:r>
    </w:p>
    <w:p w:rsidR="00673EFF" w:rsidRPr="009A7E8B" w:rsidRDefault="00673EFF" w:rsidP="00673EFF">
      <w:pPr>
        <w:widowControl w:val="0"/>
        <w:spacing w:after="0" w:line="240" w:lineRule="auto"/>
        <w:ind w:firstLine="709"/>
        <w:jc w:val="both"/>
        <w:rPr>
          <w:rStyle w:val="3"/>
          <w:sz w:val="32"/>
          <w:szCs w:val="32"/>
          <w:lang w:eastAsia="ru-RU"/>
        </w:rPr>
      </w:pPr>
      <w:r w:rsidRPr="009A7E8B">
        <w:rPr>
          <w:rStyle w:val="3"/>
          <w:sz w:val="32"/>
          <w:szCs w:val="32"/>
          <w:lang w:eastAsia="ru-RU"/>
        </w:rPr>
        <w:t xml:space="preserve">Успешно функционирует </w:t>
      </w:r>
      <w:r w:rsidRPr="009A7E8B">
        <w:rPr>
          <w:rStyle w:val="3"/>
          <w:b/>
          <w:sz w:val="32"/>
          <w:szCs w:val="32"/>
          <w:lang w:eastAsia="ru-RU"/>
        </w:rPr>
        <w:t>”Контакт-</w:t>
      </w:r>
      <w:r w:rsidRPr="009A7E8B">
        <w:rPr>
          <w:rStyle w:val="3"/>
          <w:b/>
          <w:spacing w:val="2"/>
          <w:sz w:val="32"/>
          <w:szCs w:val="32"/>
          <w:lang w:eastAsia="ru-RU"/>
        </w:rPr>
        <w:t>центр</w:t>
      </w:r>
      <w:proofErr w:type="gramStart"/>
      <w:r w:rsidRPr="009A7E8B">
        <w:rPr>
          <w:rStyle w:val="3"/>
          <w:b/>
          <w:spacing w:val="2"/>
          <w:sz w:val="32"/>
          <w:szCs w:val="32"/>
          <w:lang w:eastAsia="ru-RU"/>
        </w:rPr>
        <w:t>“</w:t>
      </w:r>
      <w:r w:rsidRPr="009A7E8B">
        <w:rPr>
          <w:rStyle w:val="3"/>
          <w:i/>
          <w:spacing w:val="2"/>
          <w:sz w:val="32"/>
          <w:szCs w:val="32"/>
          <w:lang w:eastAsia="ru-RU"/>
        </w:rPr>
        <w:t>(</w:t>
      </w:r>
      <w:proofErr w:type="gramEnd"/>
      <w:r w:rsidRPr="009A7E8B">
        <w:rPr>
          <w:rStyle w:val="3"/>
          <w:i/>
          <w:spacing w:val="2"/>
          <w:sz w:val="32"/>
          <w:szCs w:val="32"/>
          <w:lang w:eastAsia="ru-RU"/>
        </w:rPr>
        <w:t>короткий номер 189, стационарная сеть)</w:t>
      </w:r>
      <w:r w:rsidRPr="009A7E8B">
        <w:rPr>
          <w:rStyle w:val="3"/>
          <w:spacing w:val="2"/>
          <w:sz w:val="32"/>
          <w:szCs w:val="32"/>
          <w:lang w:eastAsia="ru-RU"/>
        </w:rPr>
        <w:t>, осуществляющий</w:t>
      </w:r>
      <w:r w:rsidRPr="009A7E8B">
        <w:rPr>
          <w:rStyle w:val="3"/>
          <w:sz w:val="32"/>
          <w:szCs w:val="32"/>
          <w:lang w:eastAsia="ru-RU"/>
        </w:rPr>
        <w:t xml:space="preserve"> информирование плательщиков о деятельности налоговых органов и разъяснение норм налогового законодательства для физических лиц и индивидуальных предпринимателей. Ежегодно контакт-центр отвечает на 45 тыс. звонков. </w:t>
      </w:r>
    </w:p>
    <w:p w:rsidR="00673EFF" w:rsidRPr="00B2741D" w:rsidRDefault="00673EFF" w:rsidP="00673EFF">
      <w:pPr>
        <w:tabs>
          <w:tab w:val="left" w:pos="7560"/>
        </w:tabs>
        <w:spacing w:after="0" w:line="240" w:lineRule="auto"/>
        <w:ind w:firstLine="709"/>
        <w:jc w:val="both"/>
        <w:rPr>
          <w:rFonts w:ascii="Times New Roman" w:hAnsi="Times New Roman"/>
          <w:b/>
          <w:i/>
          <w:sz w:val="32"/>
          <w:szCs w:val="32"/>
          <w:u w:val="single"/>
        </w:rPr>
      </w:pPr>
    </w:p>
    <w:p w:rsidR="00673EFF" w:rsidRPr="00831211" w:rsidRDefault="00673EFF" w:rsidP="00673EFF">
      <w:pPr>
        <w:tabs>
          <w:tab w:val="left" w:pos="7560"/>
        </w:tabs>
        <w:spacing w:after="0" w:line="240" w:lineRule="auto"/>
        <w:ind w:firstLine="709"/>
        <w:jc w:val="both"/>
        <w:rPr>
          <w:rFonts w:ascii="Times New Roman" w:hAnsi="Times New Roman"/>
          <w:b/>
          <w:i/>
          <w:sz w:val="32"/>
          <w:szCs w:val="32"/>
        </w:rPr>
      </w:pPr>
      <w:r w:rsidRPr="00831211">
        <w:rPr>
          <w:rFonts w:ascii="Times New Roman" w:hAnsi="Times New Roman"/>
          <w:b/>
          <w:i/>
          <w:sz w:val="32"/>
          <w:szCs w:val="32"/>
        </w:rPr>
        <w:t>Налоговое консультирование</w:t>
      </w:r>
    </w:p>
    <w:p w:rsidR="00673EFF" w:rsidRPr="00831211" w:rsidRDefault="00673EFF" w:rsidP="00673EFF">
      <w:pPr>
        <w:spacing w:after="0" w:line="240" w:lineRule="auto"/>
        <w:ind w:firstLine="709"/>
        <w:jc w:val="both"/>
        <w:rPr>
          <w:rFonts w:ascii="Times New Roman" w:hAnsi="Times New Roman"/>
          <w:sz w:val="32"/>
          <w:szCs w:val="32"/>
        </w:rPr>
      </w:pPr>
      <w:r w:rsidRPr="003500D6">
        <w:rPr>
          <w:rFonts w:ascii="Times New Roman" w:hAnsi="Times New Roman"/>
          <w:sz w:val="32"/>
          <w:szCs w:val="32"/>
        </w:rPr>
        <w:t xml:space="preserve">В целях </w:t>
      </w:r>
      <w:proofErr w:type="gramStart"/>
      <w:r w:rsidRPr="003500D6">
        <w:rPr>
          <w:rFonts w:ascii="Times New Roman" w:hAnsi="Times New Roman"/>
          <w:sz w:val="32"/>
          <w:szCs w:val="32"/>
        </w:rPr>
        <w:t>обеспечения защиты интересов субъектов хозяйствования</w:t>
      </w:r>
      <w:proofErr w:type="gramEnd"/>
      <w:r w:rsidRPr="003500D6">
        <w:rPr>
          <w:rFonts w:ascii="Times New Roman" w:hAnsi="Times New Roman"/>
          <w:sz w:val="32"/>
          <w:szCs w:val="32"/>
        </w:rPr>
        <w:t xml:space="preserve"> в сфере налогообложения и создания правовых основ для осуществления деятельности по налоговому консультированию и</w:t>
      </w:r>
      <w:r w:rsidRPr="00831211">
        <w:rPr>
          <w:rFonts w:ascii="Times New Roman" w:hAnsi="Times New Roman"/>
          <w:sz w:val="32"/>
          <w:szCs w:val="32"/>
        </w:rPr>
        <w:t xml:space="preserve">здан </w:t>
      </w:r>
      <w:r w:rsidRPr="00831211">
        <w:rPr>
          <w:rFonts w:ascii="Times New Roman" w:hAnsi="Times New Roman"/>
          <w:b/>
          <w:sz w:val="32"/>
          <w:szCs w:val="32"/>
        </w:rPr>
        <w:t xml:space="preserve">Указ Президента Республики Беларусь от 19 сентября 2017 г.  № 338 </w:t>
      </w:r>
      <w:r w:rsidRPr="003500D6">
        <w:rPr>
          <w:rFonts w:ascii="Times New Roman" w:hAnsi="Times New Roman"/>
          <w:sz w:val="32"/>
          <w:szCs w:val="32"/>
        </w:rPr>
        <w:t>”О налоговом консультировании в Республике Беларусь“</w:t>
      </w:r>
      <w:r>
        <w:rPr>
          <w:rFonts w:ascii="Times New Roman" w:hAnsi="Times New Roman"/>
          <w:sz w:val="32"/>
          <w:szCs w:val="32"/>
        </w:rPr>
        <w:t xml:space="preserve">. </w:t>
      </w:r>
      <w:proofErr w:type="gramStart"/>
      <w:r>
        <w:rPr>
          <w:rFonts w:ascii="Times New Roman" w:hAnsi="Times New Roman"/>
          <w:sz w:val="32"/>
          <w:szCs w:val="32"/>
        </w:rPr>
        <w:t>Названный</w:t>
      </w:r>
      <w:proofErr w:type="gramEnd"/>
      <w:r>
        <w:rPr>
          <w:rFonts w:ascii="Times New Roman" w:hAnsi="Times New Roman"/>
          <w:sz w:val="32"/>
          <w:szCs w:val="32"/>
        </w:rPr>
        <w:t xml:space="preserve"> правовой </w:t>
      </w:r>
      <w:proofErr w:type="spellStart"/>
      <w:r>
        <w:rPr>
          <w:rFonts w:ascii="Times New Roman" w:hAnsi="Times New Roman"/>
          <w:sz w:val="32"/>
          <w:szCs w:val="32"/>
        </w:rPr>
        <w:t>акт</w:t>
      </w:r>
      <w:r w:rsidRPr="00831211">
        <w:rPr>
          <w:rFonts w:ascii="Times New Roman" w:hAnsi="Times New Roman"/>
          <w:sz w:val="32"/>
          <w:szCs w:val="32"/>
        </w:rPr>
        <w:t>предусматрива</w:t>
      </w:r>
      <w:r>
        <w:rPr>
          <w:rFonts w:ascii="Times New Roman" w:hAnsi="Times New Roman"/>
          <w:sz w:val="32"/>
          <w:szCs w:val="32"/>
        </w:rPr>
        <w:t>еет</w:t>
      </w:r>
      <w:proofErr w:type="spellEnd"/>
      <w:r w:rsidRPr="00831211">
        <w:rPr>
          <w:rFonts w:ascii="Times New Roman" w:hAnsi="Times New Roman"/>
          <w:sz w:val="32"/>
          <w:szCs w:val="32"/>
        </w:rPr>
        <w:t xml:space="preserve"> введение в </w:t>
      </w:r>
      <w:r>
        <w:rPr>
          <w:rFonts w:ascii="Times New Roman" w:hAnsi="Times New Roman"/>
          <w:sz w:val="32"/>
          <w:szCs w:val="32"/>
        </w:rPr>
        <w:t>стране</w:t>
      </w:r>
      <w:r w:rsidRPr="00831211">
        <w:rPr>
          <w:rFonts w:ascii="Times New Roman" w:hAnsi="Times New Roman"/>
          <w:sz w:val="32"/>
          <w:szCs w:val="32"/>
        </w:rPr>
        <w:t xml:space="preserve"> института налоговых консультантов. </w:t>
      </w:r>
    </w:p>
    <w:p w:rsidR="00673EFF" w:rsidRDefault="00673EFF" w:rsidP="00673EFF">
      <w:pPr>
        <w:tabs>
          <w:tab w:val="left" w:pos="7560"/>
        </w:tabs>
        <w:spacing w:after="0" w:line="240" w:lineRule="auto"/>
        <w:ind w:firstLine="709"/>
        <w:jc w:val="both"/>
        <w:rPr>
          <w:rFonts w:ascii="Times New Roman" w:hAnsi="Times New Roman"/>
          <w:b/>
          <w:bCs/>
          <w:i/>
          <w:sz w:val="32"/>
          <w:szCs w:val="32"/>
          <w:lang w:eastAsia="ru-RU"/>
        </w:rPr>
      </w:pPr>
    </w:p>
    <w:p w:rsidR="00673EFF" w:rsidRPr="00831211" w:rsidRDefault="00673EFF" w:rsidP="00673EFF">
      <w:pPr>
        <w:tabs>
          <w:tab w:val="left" w:pos="7560"/>
        </w:tabs>
        <w:spacing w:after="0" w:line="240" w:lineRule="auto"/>
        <w:ind w:firstLine="709"/>
        <w:jc w:val="both"/>
        <w:rPr>
          <w:rFonts w:ascii="Times New Roman" w:hAnsi="Times New Roman"/>
          <w:b/>
          <w:i/>
          <w:sz w:val="32"/>
          <w:szCs w:val="32"/>
        </w:rPr>
      </w:pPr>
      <w:r w:rsidRPr="00831211">
        <w:rPr>
          <w:rFonts w:ascii="Times New Roman" w:hAnsi="Times New Roman"/>
          <w:b/>
          <w:bCs/>
          <w:i/>
          <w:sz w:val="32"/>
          <w:szCs w:val="32"/>
          <w:lang w:eastAsia="ru-RU"/>
        </w:rPr>
        <w:t>Активизация диалога бизнеса и государства</w:t>
      </w:r>
    </w:p>
    <w:p w:rsidR="00673EFF" w:rsidRPr="00EB093E" w:rsidRDefault="00673EFF" w:rsidP="00673EFF">
      <w:pPr>
        <w:tabs>
          <w:tab w:val="left" w:pos="7560"/>
        </w:tabs>
        <w:spacing w:after="0" w:line="240" w:lineRule="auto"/>
        <w:ind w:firstLine="709"/>
        <w:jc w:val="both"/>
        <w:rPr>
          <w:rFonts w:ascii="Times New Roman" w:hAnsi="Times New Roman"/>
          <w:sz w:val="32"/>
          <w:szCs w:val="32"/>
        </w:rPr>
      </w:pPr>
      <w:r w:rsidRPr="00D23557">
        <w:rPr>
          <w:rFonts w:ascii="Times New Roman" w:hAnsi="Times New Roman"/>
          <w:iCs/>
          <w:sz w:val="32"/>
          <w:szCs w:val="32"/>
        </w:rPr>
        <w:t xml:space="preserve">В этих целях </w:t>
      </w:r>
      <w:proofErr w:type="spellStart"/>
      <w:r w:rsidRPr="00D23557">
        <w:rPr>
          <w:rFonts w:ascii="Times New Roman" w:hAnsi="Times New Roman"/>
          <w:iCs/>
          <w:sz w:val="32"/>
          <w:szCs w:val="32"/>
        </w:rPr>
        <w:t>принят</w:t>
      </w:r>
      <w:r w:rsidRPr="00EB093E">
        <w:rPr>
          <w:rFonts w:ascii="Times New Roman" w:hAnsi="Times New Roman"/>
          <w:sz w:val="32"/>
          <w:szCs w:val="32"/>
        </w:rPr>
        <w:t>Указ</w:t>
      </w:r>
      <w:proofErr w:type="spellEnd"/>
      <w:r w:rsidRPr="00EB093E">
        <w:rPr>
          <w:rFonts w:ascii="Times New Roman" w:hAnsi="Times New Roman"/>
          <w:sz w:val="32"/>
          <w:szCs w:val="32"/>
        </w:rPr>
        <w:t xml:space="preserve"> Президента Республики Беларусь </w:t>
      </w:r>
      <w:r>
        <w:rPr>
          <w:rFonts w:ascii="Times New Roman" w:hAnsi="Times New Roman"/>
          <w:sz w:val="32"/>
          <w:szCs w:val="32"/>
        </w:rPr>
        <w:br/>
      </w:r>
      <w:r w:rsidRPr="00EB093E">
        <w:rPr>
          <w:rFonts w:ascii="Times New Roman" w:hAnsi="Times New Roman"/>
          <w:sz w:val="32"/>
          <w:szCs w:val="32"/>
        </w:rPr>
        <w:t>от 10 октября 2017 г. № 370 ”О Совете по развитию предпринимательства“</w:t>
      </w:r>
      <w:r>
        <w:rPr>
          <w:rFonts w:ascii="Times New Roman" w:hAnsi="Times New Roman"/>
          <w:sz w:val="32"/>
          <w:szCs w:val="32"/>
        </w:rPr>
        <w:t xml:space="preserve">, а также </w:t>
      </w:r>
      <w:r w:rsidRPr="00831211">
        <w:rPr>
          <w:rFonts w:ascii="Times New Roman" w:hAnsi="Times New Roman"/>
          <w:bCs/>
          <w:sz w:val="32"/>
          <w:szCs w:val="32"/>
          <w:lang w:eastAsia="ru-RU"/>
        </w:rPr>
        <w:t xml:space="preserve">внесены </w:t>
      </w:r>
      <w:r w:rsidRPr="00EB093E">
        <w:rPr>
          <w:rFonts w:ascii="Times New Roman" w:hAnsi="Times New Roman"/>
          <w:bCs/>
          <w:sz w:val="32"/>
          <w:szCs w:val="32"/>
          <w:lang w:eastAsia="ru-RU"/>
        </w:rPr>
        <w:t>изменения и дополнения в постановление Совета Министров Республики Беларусь от 20 марта 2012 г. № 247</w:t>
      </w:r>
      <w:r>
        <w:rPr>
          <w:rFonts w:ascii="Times New Roman" w:hAnsi="Times New Roman"/>
          <w:bCs/>
          <w:sz w:val="32"/>
          <w:szCs w:val="32"/>
          <w:lang w:eastAsia="ru-RU"/>
        </w:rPr>
        <w:t>.</w:t>
      </w:r>
    </w:p>
    <w:p w:rsidR="00673EFF" w:rsidRPr="00831211" w:rsidRDefault="00673EFF" w:rsidP="00673EFF">
      <w:pPr>
        <w:tabs>
          <w:tab w:val="left" w:pos="7560"/>
        </w:tabs>
        <w:spacing w:after="0" w:line="240" w:lineRule="auto"/>
        <w:ind w:firstLine="709"/>
        <w:jc w:val="both"/>
        <w:rPr>
          <w:rFonts w:ascii="Times New Roman" w:hAnsi="Times New Roman"/>
          <w:sz w:val="32"/>
          <w:szCs w:val="32"/>
        </w:rPr>
      </w:pPr>
      <w:proofErr w:type="spellStart"/>
      <w:r w:rsidRPr="00831211">
        <w:rPr>
          <w:rFonts w:ascii="Times New Roman" w:hAnsi="Times New Roman"/>
          <w:sz w:val="32"/>
          <w:szCs w:val="32"/>
        </w:rPr>
        <w:t>Предусмотрен</w:t>
      </w:r>
      <w:r>
        <w:rPr>
          <w:rFonts w:ascii="Times New Roman" w:hAnsi="Times New Roman"/>
          <w:sz w:val="32"/>
          <w:szCs w:val="32"/>
        </w:rPr>
        <w:t>ы</w:t>
      </w:r>
      <w:r w:rsidRPr="00EB093E">
        <w:rPr>
          <w:rFonts w:ascii="Times New Roman" w:hAnsi="Times New Roman"/>
          <w:b/>
          <w:sz w:val="32"/>
          <w:szCs w:val="32"/>
        </w:rPr>
        <w:t>обновление</w:t>
      </w:r>
      <w:proofErr w:type="spellEnd"/>
      <w:r w:rsidRPr="00EB093E">
        <w:rPr>
          <w:rFonts w:ascii="Times New Roman" w:hAnsi="Times New Roman"/>
          <w:b/>
          <w:sz w:val="32"/>
          <w:szCs w:val="32"/>
        </w:rPr>
        <w:t xml:space="preserve"> состава Совета по развитию предпринимательства и повышение его роли в регулировании экономической деятельности</w:t>
      </w:r>
      <w:r w:rsidRPr="00831211">
        <w:rPr>
          <w:rFonts w:ascii="Times New Roman" w:hAnsi="Times New Roman"/>
          <w:sz w:val="32"/>
          <w:szCs w:val="32"/>
        </w:rPr>
        <w:t xml:space="preserve"> за счет наделения рядом дополнительных полномочий (</w:t>
      </w:r>
      <w:r>
        <w:rPr>
          <w:rFonts w:ascii="Times New Roman" w:hAnsi="Times New Roman"/>
          <w:sz w:val="32"/>
          <w:szCs w:val="32"/>
        </w:rPr>
        <w:t xml:space="preserve">в том числе </w:t>
      </w:r>
      <w:r w:rsidRPr="00831211">
        <w:rPr>
          <w:rFonts w:ascii="Times New Roman" w:hAnsi="Times New Roman"/>
          <w:sz w:val="32"/>
          <w:szCs w:val="32"/>
        </w:rPr>
        <w:t>участие в подготовке нормативных правовых актов, в том числе технического характера, внесение предложений в Правительство, рассмотрение обращений субъектов хозяйствования).</w:t>
      </w:r>
    </w:p>
    <w:p w:rsidR="00673EFF" w:rsidRPr="00897D40" w:rsidRDefault="00673EFF" w:rsidP="00673EFF">
      <w:pPr>
        <w:tabs>
          <w:tab w:val="left" w:pos="7560"/>
        </w:tabs>
        <w:spacing w:after="0" w:line="240" w:lineRule="auto"/>
        <w:ind w:firstLine="709"/>
        <w:jc w:val="both"/>
        <w:rPr>
          <w:rFonts w:ascii="Times New Roman" w:hAnsi="Times New Roman"/>
          <w:spacing w:val="-4"/>
          <w:sz w:val="32"/>
          <w:szCs w:val="32"/>
        </w:rPr>
      </w:pPr>
      <w:r w:rsidRPr="00885075">
        <w:rPr>
          <w:rFonts w:ascii="Times New Roman" w:hAnsi="Times New Roman"/>
          <w:b/>
          <w:spacing w:val="-4"/>
          <w:sz w:val="32"/>
          <w:szCs w:val="32"/>
        </w:rPr>
        <w:lastRenderedPageBreak/>
        <w:t>Члены Совета смогут участвовать в работе общественно-консультативных советов по развитию предпринимательства</w:t>
      </w:r>
      <w:r w:rsidRPr="00897D40">
        <w:rPr>
          <w:rFonts w:ascii="Times New Roman" w:hAnsi="Times New Roman"/>
          <w:spacing w:val="-4"/>
          <w:sz w:val="32"/>
          <w:szCs w:val="32"/>
        </w:rPr>
        <w:t xml:space="preserve">, созданных при республиканских органах государственного управления и иных организациях, подчиненных Правительству, местных органах власти. Практика показывает, что именно на таких площадках путем дискуссий и обмена мнениями вырабатываются, а потом и принимаются наиболее эффективные решения по регулированию </w:t>
      </w:r>
      <w:proofErr w:type="spellStart"/>
      <w:proofErr w:type="gramStart"/>
      <w:r w:rsidRPr="00897D40">
        <w:rPr>
          <w:rFonts w:ascii="Times New Roman" w:hAnsi="Times New Roman"/>
          <w:spacing w:val="-4"/>
          <w:sz w:val="32"/>
          <w:szCs w:val="32"/>
        </w:rPr>
        <w:t>бизнес-сферы</w:t>
      </w:r>
      <w:proofErr w:type="spellEnd"/>
      <w:proofErr w:type="gramEnd"/>
      <w:r w:rsidRPr="00897D40">
        <w:rPr>
          <w:rFonts w:ascii="Times New Roman" w:hAnsi="Times New Roman"/>
          <w:spacing w:val="-4"/>
          <w:sz w:val="32"/>
          <w:szCs w:val="32"/>
        </w:rPr>
        <w:t>.</w:t>
      </w:r>
    </w:p>
    <w:p w:rsidR="00673EFF" w:rsidRDefault="00673EFF" w:rsidP="00673EFF">
      <w:pPr>
        <w:spacing w:after="0" w:line="240" w:lineRule="auto"/>
        <w:ind w:firstLine="709"/>
        <w:jc w:val="both"/>
        <w:rPr>
          <w:rFonts w:ascii="Times New Roman" w:hAnsi="Times New Roman"/>
          <w:bCs/>
          <w:sz w:val="32"/>
          <w:szCs w:val="32"/>
          <w:lang w:eastAsia="ru-RU"/>
        </w:rPr>
      </w:pPr>
      <w:r w:rsidRPr="00831211">
        <w:rPr>
          <w:rFonts w:ascii="Times New Roman" w:hAnsi="Times New Roman"/>
          <w:bCs/>
          <w:spacing w:val="-4"/>
          <w:sz w:val="32"/>
          <w:szCs w:val="32"/>
          <w:lang w:eastAsia="ru-RU"/>
        </w:rPr>
        <w:t>В целях усиления роли общественно-консультативных (экспертных)</w:t>
      </w:r>
      <w:r w:rsidRPr="00831211">
        <w:rPr>
          <w:rFonts w:ascii="Times New Roman" w:hAnsi="Times New Roman"/>
          <w:bCs/>
          <w:sz w:val="32"/>
          <w:szCs w:val="32"/>
          <w:lang w:eastAsia="ru-RU"/>
        </w:rPr>
        <w:t xml:space="preserve"> советов в принятии управленческих решений, затрагивающих интересы бизнеса, </w:t>
      </w:r>
      <w:r w:rsidRPr="00897D40">
        <w:rPr>
          <w:rFonts w:ascii="Times New Roman" w:hAnsi="Times New Roman"/>
          <w:b/>
          <w:bCs/>
          <w:sz w:val="32"/>
          <w:szCs w:val="32"/>
          <w:lang w:eastAsia="ru-RU"/>
        </w:rPr>
        <w:t>в составе советов предусмотрено равное представительство власти и бизнеса</w:t>
      </w:r>
      <w:r w:rsidRPr="00831211">
        <w:rPr>
          <w:rFonts w:ascii="Times New Roman" w:hAnsi="Times New Roman"/>
          <w:bCs/>
          <w:sz w:val="32"/>
          <w:szCs w:val="32"/>
          <w:lang w:eastAsia="ru-RU"/>
        </w:rPr>
        <w:t>, переход деятельности советов на системную (плановую) работу, открытую для общественности.</w:t>
      </w:r>
    </w:p>
    <w:p w:rsidR="00673EFF" w:rsidRPr="00831211" w:rsidRDefault="00673EFF" w:rsidP="00673EFF">
      <w:pPr>
        <w:spacing w:before="120" w:after="0" w:line="240" w:lineRule="auto"/>
        <w:jc w:val="both"/>
        <w:rPr>
          <w:rFonts w:ascii="Times New Roman" w:hAnsi="Times New Roman"/>
          <w:b/>
          <w:i/>
          <w:sz w:val="30"/>
          <w:szCs w:val="30"/>
        </w:rPr>
      </w:pPr>
      <w:proofErr w:type="spellStart"/>
      <w:r w:rsidRPr="00831211">
        <w:rPr>
          <w:rFonts w:ascii="Times New Roman" w:hAnsi="Times New Roman"/>
          <w:b/>
          <w:i/>
          <w:sz w:val="30"/>
          <w:szCs w:val="30"/>
        </w:rPr>
        <w:t>Справочно</w:t>
      </w:r>
      <w:proofErr w:type="spellEnd"/>
      <w:r w:rsidRPr="00831211">
        <w:rPr>
          <w:rFonts w:ascii="Times New Roman" w:hAnsi="Times New Roman"/>
          <w:b/>
          <w:i/>
          <w:sz w:val="30"/>
          <w:szCs w:val="30"/>
        </w:rPr>
        <w:t>:</w:t>
      </w:r>
    </w:p>
    <w:p w:rsidR="00673EFF" w:rsidRPr="00831211" w:rsidRDefault="00673EFF" w:rsidP="00673EFF">
      <w:pPr>
        <w:spacing w:after="0" w:line="240" w:lineRule="auto"/>
        <w:ind w:left="720" w:firstLine="709"/>
        <w:jc w:val="both"/>
        <w:rPr>
          <w:rFonts w:ascii="Times New Roman" w:hAnsi="Times New Roman"/>
          <w:bCs/>
          <w:i/>
          <w:sz w:val="30"/>
          <w:szCs w:val="30"/>
          <w:lang w:eastAsia="ru-RU"/>
        </w:rPr>
      </w:pPr>
      <w:r>
        <w:rPr>
          <w:rFonts w:ascii="Times New Roman" w:hAnsi="Times New Roman"/>
          <w:bCs/>
          <w:i/>
          <w:sz w:val="30"/>
          <w:szCs w:val="30"/>
          <w:lang w:eastAsia="ru-RU"/>
        </w:rPr>
        <w:t>Н</w:t>
      </w:r>
      <w:r w:rsidRPr="00831211">
        <w:rPr>
          <w:rFonts w:ascii="Times New Roman" w:hAnsi="Times New Roman"/>
          <w:bCs/>
          <w:i/>
          <w:sz w:val="30"/>
          <w:szCs w:val="30"/>
          <w:lang w:eastAsia="ru-RU"/>
        </w:rPr>
        <w:t xml:space="preserve">а 1 января 2017 г. при государственных органах </w:t>
      </w:r>
      <w:r w:rsidRPr="00831211">
        <w:rPr>
          <w:rFonts w:ascii="Times New Roman" w:hAnsi="Times New Roman"/>
          <w:bCs/>
          <w:i/>
          <w:spacing w:val="-4"/>
          <w:sz w:val="30"/>
          <w:szCs w:val="30"/>
          <w:lang w:eastAsia="ru-RU"/>
        </w:rPr>
        <w:t xml:space="preserve">(организациях) создано </w:t>
      </w:r>
      <w:r w:rsidRPr="00897D40">
        <w:rPr>
          <w:rFonts w:ascii="Times New Roman" w:hAnsi="Times New Roman"/>
          <w:b/>
          <w:bCs/>
          <w:i/>
          <w:spacing w:val="-4"/>
          <w:sz w:val="30"/>
          <w:szCs w:val="30"/>
          <w:lang w:eastAsia="ru-RU"/>
        </w:rPr>
        <w:t>35</w:t>
      </w:r>
      <w:r w:rsidRPr="00831211">
        <w:rPr>
          <w:rFonts w:ascii="Times New Roman" w:hAnsi="Times New Roman"/>
          <w:bCs/>
          <w:i/>
          <w:spacing w:val="-4"/>
          <w:sz w:val="30"/>
          <w:szCs w:val="30"/>
          <w:lang w:eastAsia="ru-RU"/>
        </w:rPr>
        <w:t xml:space="preserve"> общественно-консультативных (экспертных)</w:t>
      </w:r>
      <w:r w:rsidRPr="00831211">
        <w:rPr>
          <w:rFonts w:ascii="Times New Roman" w:hAnsi="Times New Roman"/>
          <w:bCs/>
          <w:i/>
          <w:sz w:val="30"/>
          <w:szCs w:val="30"/>
          <w:lang w:eastAsia="ru-RU"/>
        </w:rPr>
        <w:t xml:space="preserve"> советов. </w:t>
      </w:r>
    </w:p>
    <w:p w:rsidR="00673EFF" w:rsidRPr="00831211" w:rsidRDefault="00673EFF" w:rsidP="00673EFF">
      <w:pPr>
        <w:pStyle w:val="a3"/>
        <w:widowControl w:val="0"/>
        <w:spacing w:after="0" w:line="240" w:lineRule="auto"/>
        <w:ind w:left="0" w:firstLine="709"/>
        <w:jc w:val="both"/>
        <w:rPr>
          <w:rFonts w:ascii="Times New Roman" w:hAnsi="Times New Roman"/>
          <w:b/>
          <w:sz w:val="32"/>
          <w:szCs w:val="32"/>
          <w:u w:val="single"/>
        </w:rPr>
      </w:pPr>
    </w:p>
    <w:p w:rsidR="00EC41E7" w:rsidRDefault="00EC41E7"/>
    <w:sectPr w:rsidR="00EC41E7" w:rsidSect="00EC4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488A"/>
    <w:multiLevelType w:val="hybridMultilevel"/>
    <w:tmpl w:val="126288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ED27B6D"/>
    <w:multiLevelType w:val="hybridMultilevel"/>
    <w:tmpl w:val="D5EE98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A004838"/>
    <w:multiLevelType w:val="hybridMultilevel"/>
    <w:tmpl w:val="AB044D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AB748E2"/>
    <w:multiLevelType w:val="hybridMultilevel"/>
    <w:tmpl w:val="A1FE0B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4485268"/>
    <w:multiLevelType w:val="hybridMultilevel"/>
    <w:tmpl w:val="4D54E3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0F548B0"/>
    <w:multiLevelType w:val="hybridMultilevel"/>
    <w:tmpl w:val="9A645F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673EFF"/>
    <w:rsid w:val="00673EFF"/>
    <w:rsid w:val="00EC4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EFF"/>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3EFF"/>
    <w:pPr>
      <w:spacing w:after="120" w:line="276" w:lineRule="auto"/>
      <w:ind w:left="283"/>
    </w:pPr>
    <w:rPr>
      <w:sz w:val="20"/>
      <w:szCs w:val="20"/>
    </w:rPr>
  </w:style>
  <w:style w:type="character" w:customStyle="1" w:styleId="a4">
    <w:name w:val="Основной текст с отступом Знак"/>
    <w:basedOn w:val="a0"/>
    <w:link w:val="a3"/>
    <w:rsid w:val="00673EFF"/>
    <w:rPr>
      <w:rFonts w:ascii="Calibri" w:eastAsia="Times New Roman" w:hAnsi="Calibri" w:cs="Times New Roman"/>
      <w:sz w:val="20"/>
      <w:szCs w:val="20"/>
    </w:rPr>
  </w:style>
  <w:style w:type="paragraph" w:customStyle="1" w:styleId="6">
    <w:name w:val="Основной текст6"/>
    <w:basedOn w:val="a"/>
    <w:rsid w:val="00673EFF"/>
    <w:pPr>
      <w:widowControl w:val="0"/>
      <w:shd w:val="clear" w:color="auto" w:fill="FFFFFF"/>
      <w:spacing w:after="300" w:line="278" w:lineRule="exact"/>
      <w:jc w:val="both"/>
    </w:pPr>
    <w:rPr>
      <w:rFonts w:ascii="Times New Roman" w:eastAsia="Calibri" w:hAnsi="Times New Roman"/>
      <w:i/>
      <w:iCs/>
      <w:spacing w:val="2"/>
      <w:sz w:val="29"/>
      <w:szCs w:val="29"/>
      <w:lang w:eastAsia="ru-RU"/>
    </w:rPr>
  </w:style>
  <w:style w:type="character" w:customStyle="1" w:styleId="3">
    <w:name w:val="Основной текст (3)"/>
    <w:basedOn w:val="a0"/>
    <w:rsid w:val="00673EFF"/>
    <w:rPr>
      <w:rFonts w:ascii="Times New Roman" w:hAnsi="Times New Roman" w:cs="Times New Roman"/>
      <w:color w:val="000000"/>
      <w:spacing w:val="6"/>
      <w:w w:val="100"/>
      <w:position w:val="0"/>
      <w:sz w:val="29"/>
      <w:szCs w:val="29"/>
      <w:u w:val="none"/>
      <w:effect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1905</Words>
  <Characters>10859</Characters>
  <Application>Microsoft Office Word</Application>
  <DocSecurity>0</DocSecurity>
  <Lines>90</Lines>
  <Paragraphs>25</Paragraphs>
  <ScaleCrop>false</ScaleCrop>
  <Company>Reanimator Extreme Edition</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2017-11-21T09:22:00Z</dcterms:created>
  <dcterms:modified xsi:type="dcterms:W3CDTF">2017-11-21T09:30:00Z</dcterms:modified>
</cp:coreProperties>
</file>