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3" w:rsidRPr="00447533" w:rsidRDefault="00447533" w:rsidP="00447533">
      <w:pPr>
        <w:pBdr>
          <w:bottom w:val="single" w:sz="6" w:space="9" w:color="CCCCCC"/>
        </w:pBdr>
        <w:shd w:val="clear" w:color="auto" w:fill="FFFFFF" w:themeFill="background1"/>
        <w:spacing w:after="0" w:line="365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44753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МАРТ, 2019: КОНСТИТУЦИЯ РЕСПУБЛИКИ БЕЛАРУСЬ: ДЛЯ ЛЮДЕЙ И ВО ИМЯ БУДУЩЕГО СТРАНЫ (К 25-ЛЕТИЮ ОСНОВНОГО ЗАКОНА БЕЛОРУССКОГО ГОСУДАРСТВА)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 xml:space="preserve">Материал подготовлен на основе </w:t>
      </w:r>
      <w:proofErr w:type="gramStart"/>
      <w:r w:rsidRPr="00447533">
        <w:rPr>
          <w:rStyle w:val="a4"/>
          <w:sz w:val="28"/>
          <w:szCs w:val="28"/>
        </w:rPr>
        <w:t>сведений</w:t>
      </w:r>
      <w:r w:rsidRPr="00447533">
        <w:rPr>
          <w:i/>
          <w:iCs/>
          <w:sz w:val="28"/>
          <w:szCs w:val="28"/>
        </w:rPr>
        <w:br/>
      </w:r>
      <w:r w:rsidRPr="00447533">
        <w:rPr>
          <w:rStyle w:val="a4"/>
          <w:sz w:val="28"/>
          <w:szCs w:val="28"/>
        </w:rPr>
        <w:t>Палаты представителей Национального собрания Республики</w:t>
      </w:r>
      <w:proofErr w:type="gramEnd"/>
      <w:r w:rsidRPr="00447533">
        <w:rPr>
          <w:rStyle w:val="a4"/>
          <w:sz w:val="28"/>
          <w:szCs w:val="28"/>
        </w:rPr>
        <w:t xml:space="preserve"> Беларусь,</w:t>
      </w:r>
      <w:r w:rsidRPr="00447533">
        <w:rPr>
          <w:i/>
          <w:iCs/>
          <w:sz w:val="28"/>
          <w:szCs w:val="28"/>
        </w:rPr>
        <w:br/>
      </w:r>
      <w:r w:rsidRPr="00447533">
        <w:rPr>
          <w:rStyle w:val="a4"/>
          <w:sz w:val="28"/>
          <w:szCs w:val="28"/>
        </w:rPr>
        <w:t>Конституционного Суда Республики Беларусь,</w:t>
      </w:r>
      <w:r w:rsidRPr="00447533">
        <w:rPr>
          <w:i/>
          <w:iCs/>
          <w:sz w:val="28"/>
          <w:szCs w:val="28"/>
        </w:rPr>
        <w:br/>
      </w:r>
      <w:r w:rsidRPr="00447533">
        <w:rPr>
          <w:rStyle w:val="a4"/>
          <w:sz w:val="28"/>
          <w:szCs w:val="28"/>
        </w:rPr>
        <w:t>Министерства юстиции Республики Беларусь,</w:t>
      </w:r>
      <w:r w:rsidRPr="00447533">
        <w:rPr>
          <w:i/>
          <w:iCs/>
          <w:sz w:val="28"/>
          <w:szCs w:val="28"/>
        </w:rPr>
        <w:br/>
      </w:r>
      <w:r w:rsidRPr="00447533">
        <w:rPr>
          <w:rStyle w:val="a4"/>
          <w:sz w:val="28"/>
          <w:szCs w:val="28"/>
        </w:rPr>
        <w:t>Национального центра законодательства и правовых исследований</w:t>
      </w:r>
      <w:r w:rsidRPr="00447533">
        <w:rPr>
          <w:i/>
          <w:iCs/>
          <w:sz w:val="28"/>
          <w:szCs w:val="28"/>
        </w:rPr>
        <w:br/>
      </w:r>
      <w:r w:rsidRPr="00447533">
        <w:rPr>
          <w:rStyle w:val="a4"/>
          <w:sz w:val="28"/>
          <w:szCs w:val="28"/>
        </w:rPr>
        <w:t>Республики Беларусь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 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Дискуссии о конституционном устройстве Беларуси</w:t>
      </w:r>
      <w:r w:rsidRPr="00447533">
        <w:rPr>
          <w:b/>
          <w:bCs/>
          <w:sz w:val="28"/>
          <w:szCs w:val="28"/>
        </w:rPr>
        <w:br/>
      </w:r>
      <w:r w:rsidRPr="00447533">
        <w:rPr>
          <w:rStyle w:val="a5"/>
          <w:sz w:val="28"/>
          <w:szCs w:val="28"/>
        </w:rPr>
        <w:t>в начале 1990-х годов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Работа над современной белорусской Конституцией началась еще в 1990 году на фоне усиления в республиках СССР движений за независимость и так называемого ”парада суверенитетов“. С ноября 1988 г. по июнь 1990 г. декларации о государственном суверенитете приняли Эстонская, Латвийская, Литовская, Грузинская, Молдавская ССР и РСФСР.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Значительная часть белорусской общественности активно поддерживала идеи суверенизации, утверждения политического и экономического плюрализма. В обществе нарастало осознание ценностей демократии, права наций на самоопределение, роли государства в обеспечении национальных интересов.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Конституционная комиссия</w:t>
      </w:r>
      <w:r w:rsidRPr="00447533">
        <w:rPr>
          <w:sz w:val="28"/>
          <w:szCs w:val="28"/>
        </w:rPr>
        <w:t> была образована Постановлением Верховного Совета БССР 22 июня 1990 г. В ее состав вошли 74 человека: 61 депутат Верховного Совета и 13 специалистов в области права (ученых и практиков).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27 июля 1990 г. Верховным Советом БССР  принята Декларация ”О государственном суверенитете Белорусской Советской Социалистической Республики“.</w:t>
      </w:r>
      <w:r w:rsidRPr="00447533">
        <w:rPr>
          <w:sz w:val="28"/>
          <w:szCs w:val="28"/>
        </w:rPr>
        <w:t> В Декларации было заявлено о верховенстве на территории Беларуси Конституции БССР и ее законов.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Белорусские конституции советской эпохи 1919, 1927, 1937, 1978 годовзаложили основы белорусской государственности, установили систему государственных органов, закрепили основные права личности, позволили сохранить этнокультурную самобытность белорусов, в целом подготовили почву для самоопределения белорусского народа в независимом государстве. В Конституции БССР 1978 года были впервые закреплены нормы о суверенитете БССР, а также о том, что наиболее важные вопросы государственной жизни выносятся на всенародное обсуждение.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Декларация носила переходный характер: было заявлено, что ее положения реализуются Верховным Советом путем принятия новой Конституции, законов БССР </w:t>
      </w:r>
      <w:r w:rsidRPr="00447533">
        <w:rPr>
          <w:rStyle w:val="a4"/>
          <w:sz w:val="28"/>
          <w:szCs w:val="28"/>
        </w:rPr>
        <w:t>(статья 12 Декларации)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lastRenderedPageBreak/>
        <w:t>После обретения независимости Беларусь де-факто</w:t>
      </w:r>
      <w:r w:rsidRPr="00447533">
        <w:rPr>
          <w:sz w:val="28"/>
          <w:szCs w:val="28"/>
        </w:rPr>
        <w:t> </w:t>
      </w:r>
      <w:r w:rsidRPr="00447533">
        <w:rPr>
          <w:rStyle w:val="a5"/>
          <w:sz w:val="28"/>
          <w:szCs w:val="28"/>
        </w:rPr>
        <w:t>стала парламентской республикой</w:t>
      </w:r>
      <w:r w:rsidRPr="00447533">
        <w:rPr>
          <w:sz w:val="28"/>
          <w:szCs w:val="28"/>
        </w:rPr>
        <w:t>. Согласно статье 2 Декларации право выступать от имени всего народа принадлежало исключительно Верховному Совету.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После попытки захвата власти самопровозглашенным Государственным комитетом по чрезвычайному положению в СССР (ГКЧП) и его последующего роспуска 25 августа 1991 г. Верховный Совет БССР принял решение о </w:t>
      </w:r>
      <w:r w:rsidRPr="00447533">
        <w:rPr>
          <w:rStyle w:val="a5"/>
          <w:sz w:val="28"/>
          <w:szCs w:val="28"/>
        </w:rPr>
        <w:t>придании Декларации о государственном суверенитете статуса конституционного закона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Белорусская Советская Социалистическая Республика 19 сентября 1991 г. переименована в Республику Беларусь</w:t>
      </w:r>
      <w:r w:rsidRPr="00447533">
        <w:rPr>
          <w:sz w:val="28"/>
          <w:szCs w:val="28"/>
        </w:rPr>
        <w:t>, принят ее Государственный флаг, а 10 декабря 1991 г. утвержден Государственный герб белорусского государства.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Беловежские соглашения, подписанные руководителями Беларуси, России и Украины 8 декабря 1991 г., прекратили существование СССР. Тогда же было подписано Соглашение о создании Содружества Независимых Государств.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Республика Беларусь, как и другие бывшие советские республики, стала суверенным независимым государством. Однако процесс разработки белорусской Конституции затянулся на несколько лет.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Развал Советского Союза запустил процесс деиндустриализации экономик в бывших республиках СССР.</w:t>
      </w:r>
      <w:r w:rsidRPr="00447533">
        <w:rPr>
          <w:sz w:val="28"/>
          <w:szCs w:val="28"/>
        </w:rPr>
        <w:t> На постсоветском пространстве происходила обвальная приватизация, породившая спекуляцию и политическую анархию. Незрелое гражданское общество ”скатывалось“ к национализму, прикрывавшемуся лозунгами национально-демократического возрождения.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 xml:space="preserve">Беларусь не была исключением в данных процессах. В нашей стране нарастание этих негативных последствий носило болезненный характер. Разрыв межреспубликанских хозяйственных связей катастрофически отразился на белорусской экономике, являвшейся ранее ”сборочным цехом“ Советского Союза.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 Впервые за послевоенный период смертность в Беларуси превысила рождаемость. Демократизация в народном сознании стала ассоциироваться </w:t>
      </w:r>
      <w:proofErr w:type="gramStart"/>
      <w:r w:rsidRPr="00447533">
        <w:rPr>
          <w:sz w:val="28"/>
          <w:szCs w:val="28"/>
        </w:rPr>
        <w:t>со</w:t>
      </w:r>
      <w:proofErr w:type="gramEnd"/>
      <w:r w:rsidRPr="00447533">
        <w:rPr>
          <w:sz w:val="28"/>
          <w:szCs w:val="28"/>
        </w:rPr>
        <w:t xml:space="preserve">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С июля 1990 г. по февраль 1994 г. законы об изменениях и дополнениях белорусской Конституции 1978 года принимались в нашей стране </w:t>
      </w:r>
      <w:r w:rsidRPr="00447533">
        <w:rPr>
          <w:rStyle w:val="a5"/>
          <w:sz w:val="28"/>
          <w:szCs w:val="28"/>
        </w:rPr>
        <w:t>16</w:t>
      </w:r>
      <w:r w:rsidRPr="00447533">
        <w:rPr>
          <w:sz w:val="28"/>
          <w:szCs w:val="28"/>
        </w:rPr>
        <w:t> раз</w:t>
      </w:r>
      <w:r w:rsidRPr="00447533">
        <w:rPr>
          <w:rStyle w:val="a4"/>
          <w:sz w:val="28"/>
          <w:szCs w:val="28"/>
        </w:rPr>
        <w:t> (касались основ общественного строя, статуса политических партий, организации и деятельности органов государственной власти)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 xml:space="preserve">В этих условиях в Беларуси начали активно обсуждаться пути реформирования государственного устройства страны. Камнем преткновения </w:t>
      </w:r>
      <w:r w:rsidRPr="00447533">
        <w:rPr>
          <w:sz w:val="28"/>
          <w:szCs w:val="28"/>
        </w:rPr>
        <w:lastRenderedPageBreak/>
        <w:t xml:space="preserve">стал ключевой </w:t>
      </w:r>
      <w:proofErr w:type="gramStart"/>
      <w:r w:rsidRPr="00447533">
        <w:rPr>
          <w:sz w:val="28"/>
          <w:szCs w:val="28"/>
        </w:rPr>
        <w:t>вопрос</w:t>
      </w:r>
      <w:proofErr w:type="gramEnd"/>
      <w:r w:rsidRPr="00447533">
        <w:rPr>
          <w:sz w:val="28"/>
          <w:szCs w:val="28"/>
        </w:rPr>
        <w:t>: </w:t>
      </w:r>
      <w:r w:rsidRPr="00447533">
        <w:rPr>
          <w:rStyle w:val="a5"/>
          <w:sz w:val="28"/>
          <w:szCs w:val="28"/>
        </w:rPr>
        <w:t>какой быть молодой независимой республике: президентской или парламентской?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Был принят компромиссный вариант: введение института президентства с сохранением широких полномочий Верховного Совета.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Принятие Конституции Республики Беларусь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Проект Конституции суверенного белорусского государства опубликован в печати 3 декабря 1991 г. Доработанный проект размещен в СМИ 22 августа 1992 г.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7533">
        <w:rPr>
          <w:sz w:val="28"/>
          <w:szCs w:val="28"/>
        </w:rPr>
        <w:t>5 февраля 1993 г. принято Постановление Верховного Совета </w:t>
      </w:r>
      <w:r w:rsidRPr="00447533">
        <w:rPr>
          <w:sz w:val="28"/>
          <w:szCs w:val="28"/>
        </w:rPr>
        <w:br/>
        <w:t>”О проекте Конституции Республики Беларусь“, в котором содержалось поручение Конституционной комиссии отразить в тексте проекта положения о принципе разделения властей; Верховном Совете как представительном и законодательном органе государственной власти; Президенте как руководителе исполнительной власти; местном самоуправлении, осуществляемом гражданами через местные представительные органы и другие формы прямого участия населения в общественных делах;</w:t>
      </w:r>
      <w:proofErr w:type="gramEnd"/>
      <w:r w:rsidRPr="00447533">
        <w:rPr>
          <w:sz w:val="28"/>
          <w:szCs w:val="28"/>
        </w:rPr>
        <w:t xml:space="preserve"> государственных гарантиях всем гражданам равных прав для осуществления хозяйственной и другой деятельности, </w:t>
      </w:r>
      <w:proofErr w:type="gramStart"/>
      <w:r w:rsidRPr="00447533">
        <w:rPr>
          <w:sz w:val="28"/>
          <w:szCs w:val="28"/>
        </w:rPr>
        <w:t>кроме</w:t>
      </w:r>
      <w:proofErr w:type="gramEnd"/>
      <w:r w:rsidRPr="00447533">
        <w:rPr>
          <w:sz w:val="28"/>
          <w:szCs w:val="28"/>
        </w:rPr>
        <w:t xml:space="preserve"> запрещенной законом и др.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Конституция Республики Беларусь принята 15 марта 1994 г. на 13-й сессии Верховного Совета 12-го созыва.</w:t>
      </w:r>
      <w:r w:rsidRPr="00447533">
        <w:rPr>
          <w:sz w:val="28"/>
          <w:szCs w:val="28"/>
        </w:rPr>
        <w:t> При конституционном кворуме голосования и принятия решения (231 депутат) за принятие Конституции проголосовали 236 депутатов, против – 6, воздержались – 8, не голосовало – 57.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Вступившая в силу 30 марта 1994 г. Конституция Республики Беларусь фактически подвела итог процессам формирования независимого белорусского государства на иной социально-экономической основе, закрепила ориентиры общественного развития, его перспективы.</w:t>
      </w:r>
      <w:r w:rsidRPr="00447533">
        <w:rPr>
          <w:sz w:val="28"/>
          <w:szCs w:val="28"/>
        </w:rPr>
        <w:t> 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Конституция Республики Беларусь обладала высшей юридической силой.</w:t>
      </w:r>
      <w:r w:rsidRPr="00447533">
        <w:rPr>
          <w:sz w:val="28"/>
          <w:szCs w:val="28"/>
        </w:rPr>
        <w:t> И по сей день положения Конституции имеют приоритет над иными актами, а законодательные акты должны приниматься предусмотренными в Конституции органами и по установленной в ней процедуре</w:t>
      </w:r>
      <w:proofErr w:type="gramStart"/>
      <w:r w:rsidRPr="00447533">
        <w:rPr>
          <w:sz w:val="28"/>
          <w:szCs w:val="28"/>
        </w:rPr>
        <w:t>.П</w:t>
      </w:r>
      <w:proofErr w:type="gramEnd"/>
      <w:r w:rsidRPr="00447533">
        <w:rPr>
          <w:sz w:val="28"/>
          <w:szCs w:val="28"/>
        </w:rPr>
        <w:t>оэтому ей сопутствует второе название – Основной Закон.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Конституция учреждала и закрепляла в общем виде основополагающие начала организации и развития общества и государства, юридически оформила важнейшие государственные институты</w:t>
      </w:r>
      <w:proofErr w:type="gramStart"/>
      <w:r w:rsidRPr="00447533">
        <w:rPr>
          <w:sz w:val="28"/>
          <w:szCs w:val="28"/>
        </w:rPr>
        <w:t>,з</w:t>
      </w:r>
      <w:proofErr w:type="gramEnd"/>
      <w:r w:rsidRPr="00447533">
        <w:rPr>
          <w:sz w:val="28"/>
          <w:szCs w:val="28"/>
        </w:rPr>
        <w:t>акрепила разделение властей в государстве на законодательную, исполнительную и судебную.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Впервые в Беларуси был введен институт президентства.</w:t>
      </w:r>
      <w:r w:rsidRPr="00447533">
        <w:rPr>
          <w:sz w:val="28"/>
          <w:szCs w:val="28"/>
        </w:rPr>
        <w:t xml:space="preserve"> Тогда, на переломном этапе развития страны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</w:t>
      </w:r>
      <w:r w:rsidRPr="00447533">
        <w:rPr>
          <w:sz w:val="28"/>
          <w:szCs w:val="28"/>
        </w:rPr>
        <w:lastRenderedPageBreak/>
        <w:t>достижение стратегических целей в социально-экономической и политической сферах. И белорусы его обрели.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10 июля 1994 года после сложной борьбы с пятью другими кандидатами Президентом Республики Беларусь был избран народный депутат Беларуси А.Г.Лукашенко.</w:t>
      </w:r>
      <w:r w:rsidRPr="00447533">
        <w:rPr>
          <w:sz w:val="28"/>
          <w:szCs w:val="28"/>
        </w:rPr>
        <w:t> Во втором туре его поддержали </w:t>
      </w:r>
      <w:r w:rsidRPr="00447533">
        <w:rPr>
          <w:rStyle w:val="a5"/>
          <w:sz w:val="28"/>
          <w:szCs w:val="28"/>
        </w:rPr>
        <w:t>80,3%</w:t>
      </w:r>
      <w:r w:rsidRPr="00447533">
        <w:rPr>
          <w:sz w:val="28"/>
          <w:szCs w:val="28"/>
        </w:rPr>
        <w:t> граждан, принявших участие в голосовании.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Однако,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7533">
        <w:rPr>
          <w:rStyle w:val="a4"/>
          <w:sz w:val="28"/>
          <w:szCs w:val="28"/>
        </w:rPr>
        <w:t>Согласно Конституции</w:t>
      </w:r>
      <w:r w:rsidRPr="00447533">
        <w:rPr>
          <w:sz w:val="28"/>
          <w:szCs w:val="28"/>
        </w:rPr>
        <w:t> </w:t>
      </w:r>
      <w:r w:rsidRPr="00447533">
        <w:rPr>
          <w:rStyle w:val="a4"/>
          <w:b/>
          <w:bCs/>
          <w:sz w:val="28"/>
          <w:szCs w:val="28"/>
        </w:rPr>
        <w:t>Верховный Совет Республики Беларусь</w:t>
      </w:r>
      <w:r w:rsidRPr="00447533">
        <w:rPr>
          <w:rStyle w:val="a4"/>
          <w:sz w:val="28"/>
          <w:szCs w:val="28"/>
        </w:rPr>
        <w:t> наделялся значительными полномочиями государственной власти (среди прочих его прав устанавливались принятие и изменение Конституции, назначение выборов и референдумов, избрание высших судебных органов, Генпрокурора, Председателя и Совета Контрольной палаты Беларуси, Председателя и Правления Нацбанка Беларуси, роспуск местных Советов, определение военной доктрины Беларуси, а также объявление войны и заключение мира).</w:t>
      </w:r>
      <w:proofErr w:type="gramEnd"/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Правительство несло ответственность перед Президентом и перед парламентом.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Также учреждался институт конституционного контроля – Конституционный Суд Республики Беларусь.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 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Изменения и дополнения</w:t>
      </w:r>
      <w:r w:rsidRPr="00447533">
        <w:rPr>
          <w:b/>
          <w:bCs/>
          <w:sz w:val="28"/>
          <w:szCs w:val="28"/>
        </w:rPr>
        <w:br/>
      </w:r>
      <w:r w:rsidRPr="00447533">
        <w:rPr>
          <w:rStyle w:val="a5"/>
          <w:sz w:val="28"/>
          <w:szCs w:val="28"/>
        </w:rPr>
        <w:t>Конституции Республики Беларусь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В сентябре 1994 г.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кризиса. Документ предусматривал оздоровление финансовой и денежно-кредитной систем, улучшение торгового и платежного балансов, стабилизацию курса национальной валюты, усиление мер государственного регулирования, повышение управляемости.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Спустя полгода, опираясь на статью 37 Конституции, согласно которой ”непосредственное участие граждан в управлении делами общества и государства обеспечивается проведением референдумов“, Глава государства представил на суд народа конкретные, жизненно важные для страны инициативы. 14 мая 1995 г. в ходе всенародного голосования они получили широкую поддержку общества</w:t>
      </w:r>
      <w:proofErr w:type="gramStart"/>
      <w:r w:rsidRPr="00447533">
        <w:rPr>
          <w:sz w:val="28"/>
          <w:szCs w:val="28"/>
        </w:rPr>
        <w:t>.Р</w:t>
      </w:r>
      <w:proofErr w:type="gramEnd"/>
      <w:r w:rsidRPr="00447533">
        <w:rPr>
          <w:sz w:val="28"/>
          <w:szCs w:val="28"/>
        </w:rPr>
        <w:t xml:space="preserve">езультаты плебисцита фактически изменили ряд конституционных норм: изменена государственная символика, статус государственного наравне с </w:t>
      </w:r>
      <w:proofErr w:type="gramStart"/>
      <w:r w:rsidRPr="00447533">
        <w:rPr>
          <w:sz w:val="28"/>
          <w:szCs w:val="28"/>
        </w:rPr>
        <w:t>белорусским</w:t>
      </w:r>
      <w:proofErr w:type="gramEnd"/>
      <w:r w:rsidRPr="00447533">
        <w:rPr>
          <w:sz w:val="28"/>
          <w:szCs w:val="28"/>
        </w:rPr>
        <w:t xml:space="preserve"> придан русскому языку.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 xml:space="preserve">Однако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</w:t>
      </w:r>
      <w:r w:rsidRPr="00447533">
        <w:rPr>
          <w:sz w:val="28"/>
          <w:szCs w:val="28"/>
        </w:rPr>
        <w:lastRenderedPageBreak/>
        <w:t>депутатов. Достигнутый в 1994 году элитами страны компромисс вылился в острый конституционный кризис.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Политическая и экономическая стабильность в стране оказалась под угрозой. Нормы Конституции Республики Беларусь 1994 года не обеспечивали достаточный баланс интересов ветвей власти.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Очевидцы этих событий вспоминали: ”Привыкнув за четыре года к монополии на власть, Верховный Совет не смог воспринять новую парадигму властных отношений… Законы после вступления в силу Конституции почти полтора года вводились в действие постановлениями Верховного Совета, которые подписывал его председатель. А ведь согласно Конституции – это компетенция Президента</w:t>
      </w:r>
      <w:proofErr w:type="gramStart"/>
      <w:r w:rsidRPr="00447533">
        <w:rPr>
          <w:rStyle w:val="a4"/>
          <w:sz w:val="28"/>
          <w:szCs w:val="28"/>
        </w:rPr>
        <w:t>… Н</w:t>
      </w:r>
      <w:proofErr w:type="gramEnd"/>
      <w:r w:rsidRPr="00447533">
        <w:rPr>
          <w:rStyle w:val="a4"/>
          <w:sz w:val="28"/>
          <w:szCs w:val="28"/>
        </w:rPr>
        <w:t>аблюдалось игнорирование возражений Главы государства относительно содержания законов, в том числе и по причине отсутствия их финансирования. Законы возвращались в Верховный Совет, но для него главным было отстоять свою позицию, а не проанализировать возражения и найти компромиссный вариант…“.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Развитие Беларуси требовало совершенствования и укрепления президентской формы правления</w:t>
      </w:r>
      <w:r w:rsidRPr="00447533">
        <w:rPr>
          <w:sz w:val="28"/>
          <w:szCs w:val="28"/>
        </w:rPr>
        <w:t>, которая могла бы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кризиса и реформирования социально-экономического уклада страны во благо ее народа. Об этом свидетельствовал и опыт многих стран, где в условиях переходного периода именно усиление роли государства, исполнительной ”вертикали“ стало ключевым фактором повышения стабильности развития.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Необходимость внесения изменений и дополнений в Конституцию 1994 года стала очевидной.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Действие Конституции Республики Беларусь и порядок ее изменения определены в одноименном разделе VIII Основного Закона.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В статье 140 Конституции закреплены положения о том, что </w:t>
      </w:r>
      <w:r w:rsidRPr="00447533">
        <w:rPr>
          <w:rStyle w:val="a5"/>
          <w:i/>
          <w:iCs/>
          <w:sz w:val="28"/>
          <w:szCs w:val="28"/>
        </w:rPr>
        <w:t>изменения и дополнения Конституции могут быть проведены через референдум</w:t>
      </w:r>
      <w:r w:rsidRPr="00447533">
        <w:rPr>
          <w:rStyle w:val="a4"/>
          <w:sz w:val="28"/>
          <w:szCs w:val="28"/>
        </w:rPr>
        <w:t>. Разделы I ”Основы конституционного строя“, II ”Личность, общество, государство“, IV ”Президент, Парламент, Правительство, суд“ и VIII ”Действие Конституции Республики Беларусь и порядок ее изменения“ могут быть изменены только путем референдума.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lastRenderedPageBreak/>
        <w:t>С целью разрешения кризиса механизма государственного управления А.Г.Лукашенко обратился к народу, выступив инициатором внесения изменений и дополнений в Основной Закон белорусского государства.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На второй республиканский референдум были вынесены два проекта обновленной Конституции.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В результате голосования </w:t>
      </w:r>
      <w:r w:rsidRPr="00447533">
        <w:rPr>
          <w:rStyle w:val="a5"/>
          <w:sz w:val="28"/>
          <w:szCs w:val="28"/>
        </w:rPr>
        <w:t>24 ноября 1996 г. проект Конституции, предложенный Президентом Республики Беларусь А.Г.Лукашенко, поддержали 70,5% от общего числа избирателей</w:t>
      </w:r>
      <w:r w:rsidRPr="00447533">
        <w:rPr>
          <w:sz w:val="28"/>
          <w:szCs w:val="28"/>
        </w:rPr>
        <w:t>, за проект Верховного Совета – 7,9% от общего числа избирателей.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Конституция Республики Беларусь вобрала в себя ключевые положения Всеобщей декларации прав человека, международные пакты ООН о гражданских и политических правах, а также об экономических, социальных и культурных правах.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В обновленном Основном Законе было закреплено положение о </w:t>
      </w:r>
      <w:r w:rsidRPr="00447533">
        <w:rPr>
          <w:rStyle w:val="a5"/>
          <w:sz w:val="28"/>
          <w:szCs w:val="28"/>
        </w:rPr>
        <w:t>верховенстве права</w:t>
      </w:r>
      <w:proofErr w:type="gramStart"/>
      <w:r w:rsidRPr="00447533">
        <w:rPr>
          <w:sz w:val="28"/>
          <w:szCs w:val="28"/>
        </w:rPr>
        <w:t>.П</w:t>
      </w:r>
      <w:proofErr w:type="gramEnd"/>
      <w:r w:rsidRPr="00447533">
        <w:rPr>
          <w:sz w:val="28"/>
          <w:szCs w:val="28"/>
        </w:rPr>
        <w:t>ринятие изменений и дополнений Конституции также повлекло существенное перераспределение полномочий между госорганами.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Существенно изменились место и роль </w:t>
      </w:r>
      <w:r w:rsidRPr="00447533">
        <w:rPr>
          <w:rStyle w:val="a5"/>
          <w:sz w:val="28"/>
          <w:szCs w:val="28"/>
        </w:rPr>
        <w:t>Президента Республики Беларусь</w:t>
      </w:r>
      <w:r w:rsidRPr="00447533">
        <w:rPr>
          <w:sz w:val="28"/>
          <w:szCs w:val="28"/>
        </w:rPr>
        <w:t> в системе государственных органов. На Главу государства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Вместо Верховного Совета был учрежден </w:t>
      </w:r>
      <w:r w:rsidRPr="00447533">
        <w:rPr>
          <w:rStyle w:val="a5"/>
          <w:sz w:val="28"/>
          <w:szCs w:val="28"/>
        </w:rPr>
        <w:t>двухпалатный Парламент</w:t>
      </w:r>
      <w:r w:rsidRPr="00447533">
        <w:rPr>
          <w:sz w:val="28"/>
          <w:szCs w:val="28"/>
        </w:rPr>
        <w:t> – Национальное собрание Республики Беларусь, состоящий из Палаты представителей и Совета Республики.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В новом Парламенте были учтены интересы органов территориального самоуправления, обеспечено более полное представительство всех слоев общества, оптимизирована численность парламентариев. Если в состав Верховного Совета входило 260 человек, то в современный двухпалатный Парламент – </w:t>
      </w:r>
      <w:r w:rsidRPr="00447533">
        <w:rPr>
          <w:rStyle w:val="a5"/>
          <w:i/>
          <w:iCs/>
          <w:sz w:val="28"/>
          <w:szCs w:val="28"/>
        </w:rPr>
        <w:t>174</w:t>
      </w:r>
      <w:r w:rsidRPr="00447533">
        <w:rPr>
          <w:rStyle w:val="a4"/>
          <w:sz w:val="28"/>
          <w:szCs w:val="28"/>
        </w:rPr>
        <w:t> (</w:t>
      </w:r>
      <w:r w:rsidRPr="00447533">
        <w:rPr>
          <w:rStyle w:val="a5"/>
          <w:i/>
          <w:iCs/>
          <w:sz w:val="28"/>
          <w:szCs w:val="28"/>
        </w:rPr>
        <w:t>110</w:t>
      </w:r>
      <w:r w:rsidRPr="00447533">
        <w:rPr>
          <w:rStyle w:val="a4"/>
          <w:sz w:val="28"/>
          <w:szCs w:val="28"/>
        </w:rPr>
        <w:t> депутатов Палаты представителей и </w:t>
      </w:r>
      <w:r w:rsidRPr="00447533">
        <w:rPr>
          <w:rStyle w:val="a5"/>
          <w:i/>
          <w:iCs/>
          <w:sz w:val="28"/>
          <w:szCs w:val="28"/>
        </w:rPr>
        <w:t>64</w:t>
      </w:r>
      <w:r w:rsidRPr="00447533">
        <w:rPr>
          <w:rStyle w:val="a4"/>
          <w:sz w:val="28"/>
          <w:szCs w:val="28"/>
        </w:rPr>
        <w:t> члена Совета Республики).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Парламентская реформа существенно изменила законодательный процесс. Депутаты стали выполнять свои функции на профессиональной основе, что позволило перевести основной объем законотворческой деятельности в постоянные комиссии Палаты представителей.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Законопроекты стали проходить через ”двойное сито“ экспертных проверок. Важным фактором сбалансированного развития белорусского государства выступили ежегодные послания Президента белорусскому народу и Национальному собранию, его регулярные встречи с депутатами.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Конституционная реформа выразилась также в повышении роли </w:t>
      </w:r>
      <w:r w:rsidRPr="00447533">
        <w:rPr>
          <w:rStyle w:val="a5"/>
          <w:sz w:val="28"/>
          <w:szCs w:val="28"/>
        </w:rPr>
        <w:t>Правительства</w:t>
      </w:r>
      <w:r w:rsidRPr="00447533">
        <w:rPr>
          <w:sz w:val="28"/>
          <w:szCs w:val="28"/>
        </w:rPr>
        <w:t xml:space="preserve"> – Совета Министров в системе ветвей власти и </w:t>
      </w:r>
      <w:r w:rsidRPr="00447533">
        <w:rPr>
          <w:sz w:val="28"/>
          <w:szCs w:val="28"/>
        </w:rPr>
        <w:lastRenderedPageBreak/>
        <w:t>усилении его ответственности за состояние и развитие экономики, социально-культурной и административно-политической сфер деятельности.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Был учрежден новый контрольный орган – </w:t>
      </w:r>
      <w:r w:rsidRPr="00447533">
        <w:rPr>
          <w:rStyle w:val="a5"/>
          <w:sz w:val="28"/>
          <w:szCs w:val="28"/>
        </w:rPr>
        <w:t>Комитет государственного контроля</w:t>
      </w:r>
      <w:r w:rsidRPr="00447533">
        <w:rPr>
          <w:sz w:val="28"/>
          <w:szCs w:val="28"/>
        </w:rPr>
        <w:t> (вместо Контрольной палаты).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Конституционный суд был включен в систему судебной власти (ранее входил в систему органов контроля и надзора).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Таким образом,</w:t>
      </w:r>
      <w:r w:rsidRPr="00447533">
        <w:rPr>
          <w:rStyle w:val="a5"/>
          <w:sz w:val="28"/>
          <w:szCs w:val="28"/>
        </w:rPr>
        <w:t> 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</w:t>
      </w:r>
      <w:r w:rsidRPr="00447533">
        <w:rPr>
          <w:sz w:val="28"/>
          <w:szCs w:val="28"/>
        </w:rPr>
        <w:t> В дальнейшем проводилась работа по реализации конституционных положений, их развитию в актах текущего законодательства.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Следующий референдум, на который были вынесены вопросы изменения и дополнения Конституции Республики Беларусь, состоялся 17 октября 2004 г.</w:t>
      </w:r>
      <w:r w:rsidRPr="00447533">
        <w:rPr>
          <w:sz w:val="28"/>
          <w:szCs w:val="28"/>
        </w:rPr>
        <w:t> </w:t>
      </w:r>
      <w:r w:rsidRPr="00447533">
        <w:rPr>
          <w:rStyle w:val="a4"/>
          <w:sz w:val="28"/>
          <w:szCs w:val="28"/>
        </w:rPr>
        <w:t>(был совмещен с парламентскими выборами)</w:t>
      </w:r>
      <w:r w:rsidRPr="00447533">
        <w:rPr>
          <w:sz w:val="28"/>
          <w:szCs w:val="28"/>
        </w:rPr>
        <w:t>. Его итогом явилось исключение из части первой статьи 81 Конституции нормы о занятии одним и тем же лицом должности Президента Республики Беларусь не более двух сроков. За новую редакцию указанной нормы Конституции высказались </w:t>
      </w:r>
      <w:r w:rsidRPr="00447533">
        <w:rPr>
          <w:rStyle w:val="a5"/>
          <w:sz w:val="28"/>
          <w:szCs w:val="28"/>
        </w:rPr>
        <w:t>79,42% </w:t>
      </w:r>
      <w:r w:rsidRPr="00447533">
        <w:rPr>
          <w:sz w:val="28"/>
          <w:szCs w:val="28"/>
        </w:rPr>
        <w:t>граждан от общего числа внесенных в списки для голосования. При этом характер взаимоотношений трех ветвей власти не изменялся. Не подвергались изменению и закрепленные ранее гарантии прав и свобод человека и гражданина.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Конституция Республики Беларусь стала не только отражением политических и социально-экономических перемен, но и документом, определившим на десятилетия вперед вектор развития национальной государственности и совершенствования демократических институтов.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Конституция – политико-правовой фундамент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единства белорусского народа, основа процветания общества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Эксперты-правоведы не случайно называют Основной Закон нашей страны прогрессивным документом. Являющаяся отражением воли народа, Конституция провозглашает Республику Беларусь социальным правовым государством, в котором: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человек, его права, свободы и гарантии их реализации являются высшей ценностью и целью общества и государства </w:t>
      </w:r>
      <w:r w:rsidRPr="00447533">
        <w:rPr>
          <w:rStyle w:val="a4"/>
          <w:sz w:val="28"/>
          <w:szCs w:val="28"/>
        </w:rPr>
        <w:t>(статья 2 Конституции)</w:t>
      </w:r>
      <w:r w:rsidRPr="00447533">
        <w:rPr>
          <w:sz w:val="28"/>
          <w:szCs w:val="28"/>
        </w:rPr>
        <w:t>;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государство ответственно перед гражданином за создание условий</w:t>
      </w:r>
      <w:r w:rsidRPr="00447533">
        <w:rPr>
          <w:sz w:val="28"/>
          <w:szCs w:val="28"/>
        </w:rPr>
        <w:t> для свободного и достойного развития личности </w:t>
      </w:r>
      <w:r w:rsidRPr="00447533">
        <w:rPr>
          <w:rStyle w:val="a4"/>
          <w:sz w:val="28"/>
          <w:szCs w:val="28"/>
        </w:rPr>
        <w:t>(статья 2 Конституции)</w:t>
      </w:r>
      <w:r w:rsidRPr="00447533">
        <w:rPr>
          <w:sz w:val="28"/>
          <w:szCs w:val="28"/>
        </w:rPr>
        <w:t>;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народ является единственным источником государственной власти и носителем суверенитета в Республике Беларусь.</w:t>
      </w:r>
      <w:r w:rsidRPr="00447533">
        <w:rPr>
          <w:sz w:val="28"/>
          <w:szCs w:val="28"/>
        </w:rPr>
        <w:t> Народ осуществляет свою власть непосредственно, через представительные и иные органы в формах и пределах, определенных Конституцией </w:t>
      </w:r>
      <w:r w:rsidRPr="00447533">
        <w:rPr>
          <w:rStyle w:val="a4"/>
          <w:sz w:val="28"/>
          <w:szCs w:val="28"/>
        </w:rPr>
        <w:t>(статья 3 Конституции)</w:t>
      </w:r>
      <w:r w:rsidRPr="00447533">
        <w:rPr>
          <w:sz w:val="28"/>
          <w:szCs w:val="28"/>
        </w:rPr>
        <w:t>;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каждый имеет право на достойный уровень жизни, включая достаточное питание, одежду, жилье и постоянное улучшение необходимых для этого условий </w:t>
      </w:r>
      <w:r w:rsidRPr="00447533">
        <w:rPr>
          <w:rStyle w:val="a4"/>
          <w:sz w:val="28"/>
          <w:szCs w:val="28"/>
        </w:rPr>
        <w:t>(статья 21 Конституции)</w:t>
      </w:r>
      <w:r w:rsidRPr="00447533">
        <w:rPr>
          <w:sz w:val="28"/>
          <w:szCs w:val="28"/>
        </w:rPr>
        <w:t>;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lastRenderedPageBreak/>
        <w:t>гражданам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 </w:t>
      </w:r>
      <w:r w:rsidRPr="00447533">
        <w:rPr>
          <w:rStyle w:val="a4"/>
          <w:sz w:val="28"/>
          <w:szCs w:val="28"/>
        </w:rPr>
        <w:t>(статья 41 Конституции)</w:t>
      </w:r>
      <w:r w:rsidRPr="00447533">
        <w:rPr>
          <w:sz w:val="28"/>
          <w:szCs w:val="28"/>
        </w:rPr>
        <w:t>;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каждому гарантируется право собственности и оказывается содействие ее приобретению </w:t>
      </w:r>
      <w:r w:rsidRPr="00447533">
        <w:rPr>
          <w:rStyle w:val="a4"/>
          <w:sz w:val="28"/>
          <w:szCs w:val="28"/>
        </w:rPr>
        <w:t>(статья 44 Конституции)</w:t>
      </w:r>
      <w:r w:rsidRPr="00447533">
        <w:rPr>
          <w:sz w:val="28"/>
          <w:szCs w:val="28"/>
        </w:rPr>
        <w:t>;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гарантируется право на охрану здоровья, включая бесплатное лечение в государственных учреждениях здравоохранения </w:t>
      </w:r>
      <w:r w:rsidRPr="00447533">
        <w:rPr>
          <w:rStyle w:val="a4"/>
          <w:sz w:val="28"/>
          <w:szCs w:val="28"/>
        </w:rPr>
        <w:t>(статья 45 Конституции)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В белорусском государстве на конституционной основе</w:t>
      </w:r>
      <w:r w:rsidRPr="00447533">
        <w:rPr>
          <w:sz w:val="28"/>
          <w:szCs w:val="28"/>
        </w:rPr>
        <w:t> </w:t>
      </w:r>
      <w:r w:rsidRPr="00447533">
        <w:rPr>
          <w:rStyle w:val="a5"/>
          <w:sz w:val="28"/>
          <w:szCs w:val="28"/>
        </w:rPr>
        <w:t>выстроена системная работа, направленная на обеспечение роста благосостояния граждан, создание условий для улучшения их жизни</w:t>
      </w:r>
      <w:r w:rsidRPr="00447533">
        <w:rPr>
          <w:sz w:val="28"/>
          <w:szCs w:val="28"/>
        </w:rPr>
        <w:t>, удовлетворение материальных и духовных потребностей, оказание содействия развитию их экономической активности.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Внутренняя политика белорусского государства основывается на принципах социальной справедливости, социальной защищенности и социальной солидарности.</w:t>
      </w:r>
      <w:r w:rsidRPr="00447533">
        <w:rPr>
          <w:sz w:val="28"/>
          <w:szCs w:val="28"/>
        </w:rPr>
        <w:t> Создаются условия для самореализации совершеннолетних трудоспособных членов общества, оказывается помощь малоимущим и социально уязвимым категориям граждан (инвалидам, старикам, детям).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Таким образом, </w:t>
      </w:r>
      <w:r w:rsidRPr="00447533">
        <w:rPr>
          <w:rStyle w:val="a5"/>
          <w:sz w:val="28"/>
          <w:szCs w:val="28"/>
        </w:rPr>
        <w:t>за буквой Основного Закона Республики Беларусь</w:t>
      </w:r>
      <w:r w:rsidRPr="00447533">
        <w:rPr>
          <w:sz w:val="28"/>
          <w:szCs w:val="28"/>
        </w:rPr>
        <w:t>, </w:t>
      </w:r>
      <w:r w:rsidRPr="00447533">
        <w:rPr>
          <w:rStyle w:val="a5"/>
          <w:sz w:val="28"/>
          <w:szCs w:val="28"/>
        </w:rPr>
        <w:t>закрепляющего</w:t>
      </w:r>
      <w:r w:rsidRPr="00447533">
        <w:rPr>
          <w:sz w:val="28"/>
          <w:szCs w:val="28"/>
        </w:rPr>
        <w:t> </w:t>
      </w:r>
      <w:r w:rsidRPr="00447533">
        <w:rPr>
          <w:rStyle w:val="a5"/>
          <w:sz w:val="28"/>
          <w:szCs w:val="28"/>
        </w:rPr>
        <w:t>основные направления строительства социального правового государства, стоит человек как высшая ценность государства и общества</w:t>
      </w:r>
      <w:r w:rsidRPr="00447533">
        <w:rPr>
          <w:sz w:val="28"/>
          <w:szCs w:val="28"/>
        </w:rPr>
        <w:t>, его права и свободы, гарантии их реализации.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При этом Конституция ориентирует наше общество не только на социальные гарантии со стороны государства, но и на </w:t>
      </w:r>
      <w:r w:rsidRPr="00447533">
        <w:rPr>
          <w:rStyle w:val="a5"/>
          <w:sz w:val="28"/>
          <w:szCs w:val="28"/>
        </w:rPr>
        <w:t>взаимные обязательства гражданина</w:t>
      </w:r>
      <w:r w:rsidRPr="00447533">
        <w:rPr>
          <w:sz w:val="28"/>
          <w:szCs w:val="28"/>
        </w:rPr>
        <w:t>. Каждый несет личную ответственность за  достижение материально-бытового благополучия для себя лично и для своей семьи. Поэтому важная задача – совершенствование системы законодательства, призванной являться эффективным правовым регулятором социальных отношений, исключающим социальное иждивенчество и безразличие.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t>Как отмечают в Конституционном Суде Республики Беларусь, ”наш Основной Закон полностью совпадает с аналогичными документами европейских стран практически по всем основным аспектам в области прав, свобод, обязанностей граждан“.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Одним из ключевых условий создания демократического социального правового государства является наличие согласия в обществе.</w:t>
      </w:r>
      <w:r w:rsidRPr="00447533">
        <w:rPr>
          <w:sz w:val="28"/>
          <w:szCs w:val="28"/>
        </w:rPr>
        <w:t xml:space="preserve"> В Основном Законе отражены общепризнанные принципы международного права. Конституция Республики Беларусь гарантирует свободу личности, учитывающей свободу других людей, закрепляет политический плюрализм, разделение и взаимодействие властей как гарантии против диктата и хаоса. Она обеспечивает баланс интересов различных </w:t>
      </w:r>
      <w:r w:rsidRPr="00447533">
        <w:rPr>
          <w:sz w:val="28"/>
          <w:szCs w:val="28"/>
        </w:rPr>
        <w:lastRenderedPageBreak/>
        <w:t>социальных групп: вне зависимости от частных интересов, политических, религиозных и иных предпочтений конституционные нормы обязательны для соблюдения. Таким образом, Основной Закон выступает консолидирующим фактором устойчивого развития общества, укрепляя консенсус интересов разных социальных групп. </w:t>
      </w:r>
      <w:r w:rsidRPr="00447533">
        <w:rPr>
          <w:rStyle w:val="a5"/>
          <w:sz w:val="28"/>
          <w:szCs w:val="28"/>
        </w:rPr>
        <w:t>Единство народа олицетворяет Президент Республики Беларусь</w:t>
      </w:r>
      <w:r w:rsidRPr="00447533">
        <w:rPr>
          <w:sz w:val="28"/>
          <w:szCs w:val="28"/>
        </w:rPr>
        <w:t>, являясь гарантом Конституции, прав и свобод человека и гражданина </w:t>
      </w:r>
      <w:r w:rsidRPr="00447533">
        <w:rPr>
          <w:rStyle w:val="a4"/>
          <w:sz w:val="28"/>
          <w:szCs w:val="28"/>
        </w:rPr>
        <w:t>(статья 79 Конституции)</w:t>
      </w:r>
      <w:r w:rsidRPr="00447533">
        <w:rPr>
          <w:sz w:val="28"/>
          <w:szCs w:val="28"/>
        </w:rPr>
        <w:t>. Одновременно Глава государства является арбитром над различными ветвями власти.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Общеизвестно, что граждане любой страны могут в полном объеме реализовать свои личные, политические, социально-экономические и культурные права и свободы только в независимом государстве.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Основа государственного суверенитета – Конституция. </w:t>
      </w:r>
      <w:r w:rsidRPr="00447533">
        <w:rPr>
          <w:sz w:val="28"/>
          <w:szCs w:val="28"/>
        </w:rPr>
        <w:t>Республика Беларусь обладает верховенством и полнотой власти на своей территории, самостоятельно осуществляет внутреннюю и внешнюю политику; защищает свою независимость и территориальную целостность, конституционный строй, обеспечивает законность и правопорядо</w:t>
      </w:r>
      <w:proofErr w:type="gramStart"/>
      <w:r w:rsidRPr="00447533">
        <w:rPr>
          <w:sz w:val="28"/>
          <w:szCs w:val="28"/>
        </w:rPr>
        <w:t>к</w:t>
      </w:r>
      <w:r w:rsidRPr="00447533">
        <w:rPr>
          <w:rStyle w:val="a4"/>
          <w:sz w:val="28"/>
          <w:szCs w:val="28"/>
        </w:rPr>
        <w:t>(</w:t>
      </w:r>
      <w:proofErr w:type="gramEnd"/>
      <w:r w:rsidRPr="00447533">
        <w:rPr>
          <w:rStyle w:val="a4"/>
          <w:sz w:val="28"/>
          <w:szCs w:val="28"/>
        </w:rPr>
        <w:t>статья 1 Конституции)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7533">
        <w:rPr>
          <w:sz w:val="28"/>
          <w:szCs w:val="28"/>
        </w:rPr>
        <w:t>Важным содержательным элементом государственного суверенитета выступает </w:t>
      </w:r>
      <w:r w:rsidRPr="00447533">
        <w:rPr>
          <w:rStyle w:val="a5"/>
          <w:sz w:val="28"/>
          <w:szCs w:val="28"/>
        </w:rPr>
        <w:t>правовой суверенитет</w:t>
      </w:r>
      <w:r w:rsidRPr="00447533">
        <w:rPr>
          <w:sz w:val="28"/>
          <w:szCs w:val="28"/>
        </w:rPr>
        <w:t>, который во внутригосударственной сфере проявляется в деятельности государства, всех его органов и должностных лиц в пределах Конституции и принятых в соответствии с ней актов законодательства </w:t>
      </w:r>
      <w:r w:rsidRPr="00447533">
        <w:rPr>
          <w:rStyle w:val="a4"/>
          <w:sz w:val="28"/>
          <w:szCs w:val="28"/>
        </w:rPr>
        <w:t>(статья 7 Конституции)</w:t>
      </w:r>
      <w:r w:rsidRPr="00447533">
        <w:rPr>
          <w:sz w:val="28"/>
          <w:szCs w:val="28"/>
        </w:rPr>
        <w:t>, а во внешнеполитической – в признании государством приоритета общепризнанных принципов международного права и обеспечение соответствия им законодательства </w:t>
      </w:r>
      <w:r w:rsidRPr="00447533">
        <w:rPr>
          <w:rStyle w:val="a4"/>
          <w:sz w:val="28"/>
          <w:szCs w:val="28"/>
        </w:rPr>
        <w:t>(статья 8 Конституции)</w:t>
      </w:r>
      <w:r w:rsidRPr="00447533">
        <w:rPr>
          <w:sz w:val="28"/>
          <w:szCs w:val="28"/>
        </w:rPr>
        <w:t>.</w:t>
      </w:r>
      <w:proofErr w:type="gramEnd"/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 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7533">
        <w:rPr>
          <w:rStyle w:val="a5"/>
          <w:sz w:val="28"/>
          <w:szCs w:val="28"/>
        </w:rPr>
        <w:t>Контроль за</w:t>
      </w:r>
      <w:proofErr w:type="gramEnd"/>
      <w:r w:rsidRPr="00447533">
        <w:rPr>
          <w:rStyle w:val="a5"/>
          <w:sz w:val="28"/>
          <w:szCs w:val="28"/>
        </w:rPr>
        <w:t xml:space="preserve"> конституционной законностью в Республике Беларусь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Конституция нашей страны является базой для развития белорусского законодательства. Правотворчество в Республике Беларусь основывается на положениях, закрепленных в Законе Республики Беларусь ”О нормативных правовых актах“, Концепции совершенствования законодательства Республики Беларусь.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Всего за годы независимости белорусского государства принято более 2,3 тыс. законов</w:t>
      </w:r>
      <w:r w:rsidRPr="00447533">
        <w:rPr>
          <w:rStyle w:val="a4"/>
          <w:sz w:val="28"/>
          <w:szCs w:val="28"/>
        </w:rPr>
        <w:t>, в том числе два программных (”Об утверждении Военной доктрины Республики Беларусь“ и ”Об утверждении Основных направлений внутренней и внешней политики Республики Беларусь“), </w:t>
      </w:r>
      <w:r w:rsidRPr="00447533">
        <w:rPr>
          <w:i/>
          <w:iCs/>
          <w:sz w:val="28"/>
          <w:szCs w:val="28"/>
        </w:rPr>
        <w:br/>
      </w:r>
      <w:r w:rsidRPr="00447533">
        <w:rPr>
          <w:rStyle w:val="a5"/>
          <w:i/>
          <w:iCs/>
          <w:sz w:val="28"/>
          <w:szCs w:val="28"/>
        </w:rPr>
        <w:t>35 кодексов</w:t>
      </w:r>
      <w:r w:rsidRPr="00447533">
        <w:rPr>
          <w:rStyle w:val="a4"/>
          <w:sz w:val="28"/>
          <w:szCs w:val="28"/>
        </w:rPr>
        <w:t> и около 1 тыс. законов о ратификации международных договоров.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Соблюдение конституционной законности</w:t>
      </w:r>
      <w:proofErr w:type="gramStart"/>
      <w:r w:rsidRPr="00447533">
        <w:rPr>
          <w:sz w:val="28"/>
          <w:szCs w:val="28"/>
        </w:rPr>
        <w:t>,п</w:t>
      </w:r>
      <w:proofErr w:type="gramEnd"/>
      <w:r w:rsidRPr="00447533">
        <w:rPr>
          <w:sz w:val="28"/>
          <w:szCs w:val="28"/>
        </w:rPr>
        <w:t>роявляющейся прежде всего в соответствии законов </w:t>
      </w:r>
      <w:hyperlink r:id="rId4" w:tgtFrame="_blank" w:history="1">
        <w:r w:rsidRPr="00447533">
          <w:rPr>
            <w:rStyle w:val="a6"/>
            <w:color w:val="auto"/>
            <w:sz w:val="28"/>
            <w:szCs w:val="28"/>
            <w:u w:val="none"/>
          </w:rPr>
          <w:t>Конституции</w:t>
        </w:r>
      </w:hyperlink>
      <w:r w:rsidRPr="00447533">
        <w:rPr>
          <w:sz w:val="28"/>
          <w:szCs w:val="28"/>
        </w:rPr>
        <w:t>,</w:t>
      </w:r>
      <w:r w:rsidRPr="00447533">
        <w:rPr>
          <w:rStyle w:val="a5"/>
          <w:sz w:val="28"/>
          <w:szCs w:val="28"/>
        </w:rPr>
        <w:t>является важнейшим условием развития Республики Беларусь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 xml:space="preserve">Согласно статье 116 Конституции функцию </w:t>
      </w:r>
      <w:proofErr w:type="gramStart"/>
      <w:r w:rsidRPr="00447533">
        <w:rPr>
          <w:sz w:val="28"/>
          <w:szCs w:val="28"/>
        </w:rPr>
        <w:t>контроля за</w:t>
      </w:r>
      <w:proofErr w:type="gramEnd"/>
      <w:r w:rsidRPr="00447533">
        <w:rPr>
          <w:sz w:val="28"/>
          <w:szCs w:val="28"/>
        </w:rPr>
        <w:t xml:space="preserve"> конституционностью нормативных правовых актов в государстве осуществляет </w:t>
      </w:r>
      <w:r w:rsidRPr="00447533">
        <w:rPr>
          <w:rStyle w:val="a5"/>
          <w:sz w:val="28"/>
          <w:szCs w:val="28"/>
        </w:rPr>
        <w:t>Конституционный Суд Республики Беларусь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>Справочно.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sz w:val="28"/>
          <w:szCs w:val="28"/>
        </w:rPr>
        <w:lastRenderedPageBreak/>
        <w:t>Конституционный Суд Республики Беларусь формируется в количестве 12 судей из высококвалифицированных специалистов в области права. Шесть судей Конституционного Суда назначаются Президентом Республики Беларусь, шесть судей избираются Советом Республики. Председатель Конституционного Суда назначается Президентом с согласия Совета Республики. Срок полномочий членов Конституционного Суда – 11 лет.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В порядке конституционного контроля </w:t>
      </w:r>
      <w:r w:rsidRPr="00447533">
        <w:rPr>
          <w:rStyle w:val="a5"/>
          <w:sz w:val="28"/>
          <w:szCs w:val="28"/>
        </w:rPr>
        <w:t>может быть проверен на предмет соответствия Конституции любой нормативный правовой акт</w:t>
      </w:r>
      <w:r w:rsidRPr="00447533">
        <w:rPr>
          <w:sz w:val="28"/>
          <w:szCs w:val="28"/>
        </w:rPr>
        <w:t xml:space="preserve"> (независимо от органа, его принявшего) на основании предложений уполномоченных органов. Они могут обратиться с предложением о такой </w:t>
      </w:r>
      <w:proofErr w:type="gramStart"/>
      <w:r w:rsidRPr="00447533">
        <w:rPr>
          <w:sz w:val="28"/>
          <w:szCs w:val="28"/>
        </w:rPr>
        <w:t>проверке</w:t>
      </w:r>
      <w:proofErr w:type="gramEnd"/>
      <w:r w:rsidRPr="00447533">
        <w:rPr>
          <w:sz w:val="28"/>
          <w:szCs w:val="28"/>
        </w:rPr>
        <w:t xml:space="preserve"> как по собственной инициативе, так и на основании инициативных обращений граждан и организаций, усомнившихся в конституционности нормативного правового акта.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Конституционный Суд на основе анализа изученных и рассмотренных им дел и иных материалов 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стране.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В этих посланиях формулируются предложения концептуального характера, направленные на </w:t>
      </w:r>
      <w:r w:rsidRPr="00447533">
        <w:rPr>
          <w:rStyle w:val="a5"/>
          <w:sz w:val="28"/>
          <w:szCs w:val="28"/>
        </w:rPr>
        <w:t>совершенствование правовой системы</w:t>
      </w:r>
      <w:r w:rsidRPr="00447533">
        <w:rPr>
          <w:sz w:val="28"/>
          <w:szCs w:val="28"/>
        </w:rPr>
        <w:t>. </w:t>
      </w:r>
      <w:r w:rsidRPr="00447533">
        <w:rPr>
          <w:sz w:val="28"/>
          <w:szCs w:val="28"/>
        </w:rPr>
        <w:br/>
        <w:t>В принимаемых им решениях указывается на необходимость устранения пробелов при дальнейшем совершенствовании законодательного регулирования.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Принимаемые Конституционным Судом решения и формулируемые в них правовые позиции являются важным инструментом развития в обществе конституционной культуры.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Каждый, кто находится на территории Республики Беларусь, обязан соблюдать ее Конституцию, законы и уважать национальные традиции</w:t>
      </w:r>
      <w:r w:rsidRPr="00447533">
        <w:rPr>
          <w:sz w:val="28"/>
          <w:szCs w:val="28"/>
        </w:rPr>
        <w:t> </w:t>
      </w:r>
      <w:r w:rsidRPr="00447533">
        <w:rPr>
          <w:rStyle w:val="a4"/>
          <w:sz w:val="28"/>
          <w:szCs w:val="28"/>
        </w:rPr>
        <w:t>(статья 52 Конституции)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Важнейшей функцией государства</w:t>
      </w:r>
      <w:r w:rsidRPr="00447533">
        <w:rPr>
          <w:sz w:val="28"/>
          <w:szCs w:val="28"/>
        </w:rPr>
        <w:t> </w:t>
      </w:r>
      <w:r w:rsidRPr="00447533">
        <w:rPr>
          <w:rStyle w:val="a5"/>
          <w:sz w:val="28"/>
          <w:szCs w:val="28"/>
        </w:rPr>
        <w:t>является защита конституционного строя </w:t>
      </w:r>
      <w:r w:rsidRPr="00447533">
        <w:rPr>
          <w:sz w:val="28"/>
          <w:szCs w:val="28"/>
        </w:rPr>
        <w:t>от любых посягательств. Целями охраны Конституции служит положение части 3 статьи 5 Конституции, закрепляющее запрет создания и деятельности политических партий, </w:t>
      </w:r>
      <w:r w:rsidRPr="00447533">
        <w:rPr>
          <w:sz w:val="28"/>
          <w:szCs w:val="28"/>
        </w:rPr>
        <w:br/>
        <w:t>а равно других общественных объединений, имеющих целью насильственное изменение конституционного строя. Аналогичный запрет введен относительно религиозных организаций </w:t>
      </w:r>
      <w:r w:rsidRPr="00447533">
        <w:rPr>
          <w:rStyle w:val="a4"/>
          <w:sz w:val="28"/>
          <w:szCs w:val="28"/>
        </w:rPr>
        <w:t>(статья 16 Конституции)</w:t>
      </w:r>
      <w:r w:rsidRPr="00447533">
        <w:rPr>
          <w:sz w:val="28"/>
          <w:szCs w:val="28"/>
        </w:rPr>
        <w:t>. Наиболее грубые и опасные нарушения Конституции наказываются в уголовном порядке.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 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Мероприятия к 25-летию Основного Закона Республики Беларусь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Три четверти граждан (77%) считают День Конституции значимым праздником. Столько же белорусов (74%) испытывают чувство гордости за нашу суверенную страну в связи с 25-летием принятия Основного Закона Республики Беларусь – символа белорусской государственности.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lastRenderedPageBreak/>
        <w:t>По случаю этого значимого события в стране проводятся многочисленные разноплановые мероприятия.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4"/>
          <w:b/>
          <w:bCs/>
          <w:sz w:val="28"/>
          <w:szCs w:val="28"/>
        </w:rPr>
        <w:t xml:space="preserve">Вниманию </w:t>
      </w:r>
      <w:proofErr w:type="gramStart"/>
      <w:r w:rsidRPr="00447533">
        <w:rPr>
          <w:rStyle w:val="a4"/>
          <w:b/>
          <w:bCs/>
          <w:sz w:val="28"/>
          <w:szCs w:val="28"/>
        </w:rPr>
        <w:t>выступающих</w:t>
      </w:r>
      <w:proofErr w:type="gramEnd"/>
      <w:r w:rsidRPr="00447533">
        <w:rPr>
          <w:rStyle w:val="a4"/>
          <w:b/>
          <w:bCs/>
          <w:sz w:val="28"/>
          <w:szCs w:val="28"/>
        </w:rPr>
        <w:t>: </w:t>
      </w:r>
      <w:r w:rsidRPr="00447533">
        <w:rPr>
          <w:rStyle w:val="a4"/>
          <w:sz w:val="28"/>
          <w:szCs w:val="28"/>
        </w:rPr>
        <w:t>здесь и далее целесообразно приводить соответствующие сведения и примеры применительно к конкретным региону, населенному пункту.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 этой памятной дате в Беларуси организована серия</w:t>
      </w:r>
      <w:r w:rsidRPr="00447533">
        <w:rPr>
          <w:rStyle w:val="a5"/>
          <w:sz w:val="28"/>
          <w:szCs w:val="28"/>
        </w:rPr>
        <w:t> научных конференций</w:t>
      </w:r>
      <w:r w:rsidRPr="00447533">
        <w:rPr>
          <w:sz w:val="28"/>
          <w:szCs w:val="28"/>
        </w:rPr>
        <w:t>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В марте 2019 г. Национальный архив Республики Беларусь проводит ряд </w:t>
      </w:r>
      <w:r w:rsidRPr="00447533">
        <w:rPr>
          <w:rStyle w:val="a5"/>
          <w:sz w:val="28"/>
          <w:szCs w:val="28"/>
        </w:rPr>
        <w:t>тематических выставок</w:t>
      </w:r>
      <w:r w:rsidRPr="00447533">
        <w:rPr>
          <w:sz w:val="28"/>
          <w:szCs w:val="28"/>
        </w:rPr>
        <w:t> совместно с Музеем современной белорусской государственности и Национальной библиотекой Беларуси.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 25-летию Основного Закона страны в </w:t>
      </w:r>
      <w:r w:rsidRPr="00447533">
        <w:rPr>
          <w:rStyle w:val="a5"/>
          <w:sz w:val="28"/>
          <w:szCs w:val="28"/>
        </w:rPr>
        <w:t>учреждениях образования</w:t>
      </w:r>
      <w:r w:rsidRPr="00447533">
        <w:rPr>
          <w:sz w:val="28"/>
          <w:szCs w:val="28"/>
        </w:rPr>
        <w:t> предусмотрены информационные часы, книжные выставки, викторины, конкурсы, интеллектуальные игры, квесты, конкурсы эссе, мультимедийные проекты, круглые столы, дискуссии с участием государственных и общественных деятелей.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С 2004 года по инициативе ОО ”БРСМ“ проходит ежегодная </w:t>
      </w:r>
      <w:r w:rsidRPr="00447533">
        <w:rPr>
          <w:rStyle w:val="a5"/>
          <w:sz w:val="28"/>
          <w:szCs w:val="28"/>
        </w:rPr>
        <w:t>республиканская акция ”Мы – граждане Беларуси!“</w:t>
      </w:r>
      <w:r w:rsidRPr="00447533">
        <w:rPr>
          <w:sz w:val="28"/>
          <w:szCs w:val="28"/>
        </w:rPr>
        <w:t>, приуроченная ко Дню Конституции Республики Беларусь. Представители всех ветвей власти, общественных объединений, деятели науки и культуры, спортсмены, ветераны войны и труда в торжественной обстановке вручают учащимся, достигшим 14-летнего возраста, паспорта граждан Республики Беларусь, подарочное издание ”Я – гражданин Республики Беларусь“, другие памятные сувениры.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Министерство юстиции Республики Беларусь в г</w:t>
      </w:r>
      <w:proofErr w:type="gramStart"/>
      <w:r w:rsidRPr="00447533">
        <w:rPr>
          <w:sz w:val="28"/>
          <w:szCs w:val="28"/>
        </w:rPr>
        <w:t>.М</w:t>
      </w:r>
      <w:proofErr w:type="gramEnd"/>
      <w:r w:rsidRPr="00447533">
        <w:rPr>
          <w:sz w:val="28"/>
          <w:szCs w:val="28"/>
        </w:rPr>
        <w:t>инске, главные управления юстиции облисполкомов, Минского горисполкома на местах организуют 15 марта 2019 г. </w:t>
      </w:r>
      <w:r w:rsidRPr="00447533">
        <w:rPr>
          <w:rStyle w:val="a5"/>
          <w:sz w:val="28"/>
          <w:szCs w:val="28"/>
        </w:rPr>
        <w:t>акции по бесплатному правовому консультированию граждан</w:t>
      </w:r>
      <w:r w:rsidRPr="00447533">
        <w:rPr>
          <w:sz w:val="28"/>
          <w:szCs w:val="28"/>
        </w:rPr>
        <w:t>. Жители Беларуси смогут получить бесплатные консультации специалистов Министерства юстиции, нотариусов, адвокатов по вопросам гражданского, жилищного, трудового, семейного, земельного права и иным вопросам, относящимся к сфере юстиции, принудительного исполнения судебных постановлений и иных исполнительных документов.</w:t>
      </w:r>
      <w:r w:rsidRPr="00447533">
        <w:rPr>
          <w:rStyle w:val="a5"/>
          <w:sz w:val="28"/>
          <w:szCs w:val="28"/>
        </w:rPr>
        <w:t> 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rStyle w:val="a5"/>
          <w:sz w:val="28"/>
          <w:szCs w:val="28"/>
        </w:rPr>
        <w:t>**** 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Уже четверть века Республика Беларусь, основываясь на Конституции, поступательно развивается и укрепляется как демократическое социальное правовое государство. Прошедший период подтвердил приверженность белорусского народа общечеловеческим ценностям, его стремление последовательно утверждать реальные права и свободы человека и гражданина.</w:t>
      </w:r>
    </w:p>
    <w:p w:rsidR="00447533" w:rsidRPr="00447533" w:rsidRDefault="00447533" w:rsidP="0044753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33">
        <w:rPr>
          <w:sz w:val="28"/>
          <w:szCs w:val="28"/>
        </w:rPr>
        <w:t>Как отметил</w:t>
      </w:r>
      <w:r w:rsidRPr="00447533">
        <w:rPr>
          <w:rStyle w:val="a5"/>
          <w:sz w:val="28"/>
          <w:szCs w:val="28"/>
        </w:rPr>
        <w:t> Президент Республики Беларусь А.Г.Лукашенко</w:t>
      </w:r>
      <w:r w:rsidRPr="00447533">
        <w:rPr>
          <w:sz w:val="28"/>
          <w:szCs w:val="28"/>
        </w:rPr>
        <w:t>, поздравляя граждан нашей страны по случаю юбилейной даты, ”</w:t>
      </w:r>
      <w:r w:rsidRPr="00447533">
        <w:rPr>
          <w:rStyle w:val="a5"/>
          <w:sz w:val="28"/>
          <w:szCs w:val="28"/>
        </w:rPr>
        <w:t>Конституция</w:t>
      </w:r>
      <w:r w:rsidRPr="00447533">
        <w:rPr>
          <w:sz w:val="28"/>
          <w:szCs w:val="28"/>
        </w:rPr>
        <w:t>, являясь Основным Законом нашей страны, </w:t>
      </w:r>
      <w:r w:rsidRPr="00447533">
        <w:rPr>
          <w:rStyle w:val="a5"/>
          <w:sz w:val="28"/>
          <w:szCs w:val="28"/>
        </w:rPr>
        <w:t>сосредоточила в себе богатый исторический опыт и мудрость предыдущих поколений</w:t>
      </w:r>
      <w:r w:rsidRPr="00447533">
        <w:rPr>
          <w:sz w:val="28"/>
          <w:szCs w:val="28"/>
        </w:rPr>
        <w:t xml:space="preserve">, закрепила правовые, политические и идеологические особенности </w:t>
      </w:r>
      <w:r w:rsidRPr="00447533">
        <w:rPr>
          <w:sz w:val="28"/>
          <w:szCs w:val="28"/>
        </w:rPr>
        <w:lastRenderedPageBreak/>
        <w:t>государства и общества, </w:t>
      </w:r>
      <w:r w:rsidRPr="00447533">
        <w:rPr>
          <w:rStyle w:val="a5"/>
          <w:sz w:val="28"/>
          <w:szCs w:val="28"/>
        </w:rPr>
        <w:t>четко определила приоритеты национального развития</w:t>
      </w:r>
      <w:r w:rsidRPr="00447533">
        <w:rPr>
          <w:sz w:val="28"/>
          <w:szCs w:val="28"/>
        </w:rPr>
        <w:t>“.</w:t>
      </w:r>
    </w:p>
    <w:p w:rsidR="00814DB5" w:rsidRPr="00447533" w:rsidRDefault="00814DB5" w:rsidP="004475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4DB5" w:rsidRPr="00447533" w:rsidSect="0081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7533"/>
    <w:rsid w:val="00447533"/>
    <w:rsid w:val="0081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5"/>
  </w:style>
  <w:style w:type="paragraph" w:styleId="1">
    <w:name w:val="heading 1"/>
    <w:basedOn w:val="a"/>
    <w:link w:val="10"/>
    <w:uiPriority w:val="9"/>
    <w:qFormat/>
    <w:rsid w:val="00447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533"/>
    <w:rPr>
      <w:i/>
      <w:iCs/>
    </w:rPr>
  </w:style>
  <w:style w:type="character" w:styleId="a5">
    <w:name w:val="Strong"/>
    <w:basedOn w:val="a0"/>
    <w:uiPriority w:val="22"/>
    <w:qFormat/>
    <w:rsid w:val="00447533"/>
    <w:rPr>
      <w:b/>
      <w:bCs/>
    </w:rPr>
  </w:style>
  <w:style w:type="character" w:styleId="a6">
    <w:name w:val="Hyperlink"/>
    <w:basedOn w:val="a0"/>
    <w:uiPriority w:val="99"/>
    <w:semiHidden/>
    <w:unhideWhenUsed/>
    <w:rsid w:val="004475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97390F2DD0320B6CD60437FF690567D69AC2CA4BEAA18391DC1AD6C1C4189EB5Z7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4143</Words>
  <Characters>23618</Characters>
  <Application>Microsoft Office Word</Application>
  <DocSecurity>0</DocSecurity>
  <Lines>196</Lines>
  <Paragraphs>55</Paragraphs>
  <ScaleCrop>false</ScaleCrop>
  <Company>Microsoft</Company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2019-03-15T19:02:00Z</dcterms:created>
  <dcterms:modified xsi:type="dcterms:W3CDTF">2019-03-15T19:06:00Z</dcterms:modified>
</cp:coreProperties>
</file>