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EE" w:rsidRPr="00C263EE" w:rsidRDefault="00C263EE" w:rsidP="00C263EE">
      <w:pPr>
        <w:jc w:val="center"/>
        <w:rPr>
          <w:rFonts w:ascii="Times New Roman" w:hAnsi="Times New Roman" w:cs="Times New Roman"/>
          <w:b/>
          <w:color w:val="1E1E1E"/>
          <w:spacing w:val="3"/>
          <w:sz w:val="28"/>
          <w:szCs w:val="28"/>
        </w:rPr>
      </w:pPr>
      <w:bookmarkStart w:id="0" w:name="_GoBack"/>
      <w:bookmarkEnd w:id="0"/>
      <w:r w:rsidRPr="00C263EE">
        <w:rPr>
          <w:rFonts w:ascii="Times New Roman" w:hAnsi="Times New Roman" w:cs="Times New Roman"/>
          <w:b/>
          <w:color w:val="1E1E1E"/>
          <w:spacing w:val="3"/>
          <w:sz w:val="28"/>
          <w:szCs w:val="28"/>
        </w:rPr>
        <w:t>Основные правила поведения и обязанности пешехода на дороге:</w:t>
      </w:r>
    </w:p>
    <w:p w:rsidR="0098508D" w:rsidRPr="00C263EE" w:rsidRDefault="00C263EE" w:rsidP="00C263EE">
      <w:pPr>
        <w:jc w:val="both"/>
        <w:rPr>
          <w:rFonts w:ascii="Times New Roman" w:hAnsi="Times New Roman" w:cs="Times New Roman"/>
          <w:sz w:val="28"/>
          <w:szCs w:val="28"/>
          <w:lang w:val="en-US"/>
        </w:rPr>
      </w:pPr>
      <w:r w:rsidRPr="00C263EE">
        <w:rPr>
          <w:rFonts w:ascii="Times New Roman" w:hAnsi="Times New Roman" w:cs="Times New Roman"/>
          <w:color w:val="1E1E1E"/>
          <w:spacing w:val="3"/>
          <w:sz w:val="28"/>
          <w:szCs w:val="28"/>
        </w:rPr>
        <w:t xml:space="preserve">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 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 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 обозначающей такой пешеходный переход. Жирный живот не от </w:t>
      </w:r>
      <w:proofErr w:type="gramStart"/>
      <w:r w:rsidRPr="00C263EE">
        <w:rPr>
          <w:rFonts w:ascii="Times New Roman" w:hAnsi="Times New Roman" w:cs="Times New Roman"/>
          <w:color w:val="1E1E1E"/>
          <w:spacing w:val="3"/>
          <w:sz w:val="28"/>
          <w:szCs w:val="28"/>
        </w:rPr>
        <w:t>еды!Он</w:t>
      </w:r>
      <w:proofErr w:type="gramEnd"/>
      <w:r w:rsidRPr="00C263EE">
        <w:rPr>
          <w:rFonts w:ascii="Times New Roman" w:hAnsi="Times New Roman" w:cs="Times New Roman"/>
          <w:color w:val="1E1E1E"/>
          <w:spacing w:val="3"/>
          <w:sz w:val="28"/>
          <w:szCs w:val="28"/>
        </w:rPr>
        <w:t xml:space="preserve"> сгорит за 3 дня, натощак пей крепкий советский.. Окулисты ахнули! 100% зрение вернется за 6 дней, если капать перед сном дешевый советский... При отсутствии в зоне видимости перехода или перекрестка разрешается переходить дорогу под прямым </w:t>
      </w:r>
      <w:r w:rsidRPr="00C263EE">
        <w:rPr>
          <w:rFonts w:ascii="Times New Roman" w:hAnsi="Times New Roman" w:cs="Times New Roman"/>
          <w:color w:val="1E1E1E"/>
          <w:spacing w:val="3"/>
          <w:sz w:val="28"/>
          <w:szCs w:val="28"/>
        </w:rPr>
        <w:lastRenderedPageBreak/>
        <w:t xml:space="preserve">углом к краю проезжей части на участках без разделительной полосы и ограждений там, где она хорошо просматривается в обе стороны. Требования настоящего пункта не распространяются на велосипедные зоны. 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4.4—4.7 Правил. По данным статистики ГИБДД Российской Федерации ежегодно на дорогах травмируются и гибнут около 20 000 пешеходов и, в большинстве случаев это происходит по их собственной вине и неосторожности. Печальным остается факт увеличения участия детей в ДТП с пешеходами. Такие </w:t>
      </w:r>
      <w:r w:rsidRPr="00C263EE">
        <w:rPr>
          <w:rFonts w:ascii="Times New Roman" w:hAnsi="Times New Roman" w:cs="Times New Roman"/>
          <w:color w:val="1E1E1E"/>
          <w:spacing w:val="3"/>
          <w:sz w:val="28"/>
          <w:szCs w:val="28"/>
        </w:rPr>
        <w:lastRenderedPageBreak/>
        <w:t>ужасающие цифры это ничто иное, как факт безграмотности пешеходов, которые наравне с другими участниками дорожного движения (водителями) должны знать и соблюдать ПДД для пешеходов, а также учить этим правилам своих детей. Нередки случаи наезда на велосипедистов, которые также не знают или пренебрегают правилами поведения на проезжей части. Правила пересечения проезжей части на нерегулируемом пешеходном переходе Определение «Нерегулируемый пешеходный переход» означает, что на данном виде перехода отсутствует светофор и водитель пропускает пешехода, ступившего на специальную разметку проезжей части – зебру. Однако, наличие перехода вовсе не означает, что пешеходам следует пересекать линию автомобильного движения основываясь на своем преимуществе. Существует ряд правил для пешеходов, внесенных в ПДД. При пересечении проезжей части пешеход ОБЯЗАН: Оценить ситуацию на дороге и убедиться, что движущиеся транспортные средства останавливаются, в безопасности перехода. Оценить скорость движения потока. Если автомобили едут слишком быстро, они могут не успеть притормозить. Влияющие на это факторы, мы рассмотрим дальше. Пересекать проезжую часть только под прямым углом. Учитывать погодные условия, иными словами видимость. Воздержаться от перехода проезжей части с приближением автомобилей с синими или красными проблесковыми маячками и специальным звуковым сигналом. Помнить, что на дороге глупо доказывать свою правоту, ведь от этого зависит ваша жизнь и здоровье. Пешеходу ЗАПРЕЩЕНО: Категорически запрещено перебегать проезжую часть Выходить на проезжую часть перед стоящим транспортом Задерживаться на переходе Отвлекаться, например, разговаривать по мобильному телефону, слушать музыку в наушниках Пересекать проезжую часть, не осмотревшись по сторонам, не убедившись в отсутствие опасности Правила пересечения проезжей части для велосипедистов Многие велосипедисты, не знакомые с ПДД, считают, что их железный друг является полноценным автотранспортным средством, и они имеют права наравне с другими участниками движения (автомобилями, мотоциклами). Но это не так! Автотранспортным средством считается механизм, оборудованный мотором, что у велосипеда отсутствует. В случаях, когда движение велосипедистов по проезжей части разрешено, это вовсе не означает, что они имеют какие-либо преимущества наравне с автотранспортными средствами.</w:t>
      </w:r>
      <w:r w:rsidRPr="00C263EE">
        <w:rPr>
          <w:rFonts w:ascii="Times New Roman" w:hAnsi="Times New Roman" w:cs="Times New Roman"/>
          <w:color w:val="1E1E1E"/>
          <w:spacing w:val="3"/>
          <w:sz w:val="28"/>
          <w:szCs w:val="28"/>
        </w:rPr>
        <w:br/>
      </w:r>
      <w:r w:rsidRPr="00C263EE">
        <w:rPr>
          <w:rFonts w:ascii="Times New Roman" w:hAnsi="Times New Roman" w:cs="Times New Roman"/>
          <w:color w:val="1E1E1E"/>
          <w:spacing w:val="3"/>
          <w:sz w:val="28"/>
          <w:szCs w:val="28"/>
        </w:rPr>
        <w:br/>
      </w:r>
      <w:r w:rsidRPr="00C263EE">
        <w:rPr>
          <w:rFonts w:ascii="Times New Roman" w:hAnsi="Times New Roman" w:cs="Times New Roman"/>
          <w:color w:val="1E1E1E"/>
          <w:spacing w:val="3"/>
          <w:sz w:val="28"/>
          <w:szCs w:val="28"/>
          <w:lang w:val="en-US"/>
        </w:rPr>
        <w:br/>
      </w:r>
    </w:p>
    <w:sectPr w:rsidR="0098508D" w:rsidRPr="00C263EE" w:rsidSect="00985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EE"/>
    <w:rsid w:val="000E18D3"/>
    <w:rsid w:val="0098508D"/>
    <w:rsid w:val="00C2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B98C-3AB5-4DDF-9C9C-56A9455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6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Company>Microsoft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2</cp:revision>
  <dcterms:created xsi:type="dcterms:W3CDTF">2022-12-29T14:17:00Z</dcterms:created>
  <dcterms:modified xsi:type="dcterms:W3CDTF">2022-12-29T14:17:00Z</dcterms:modified>
</cp:coreProperties>
</file>